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00" w:rsidRDefault="00BC3C00" w:rsidP="00296915">
      <w:pPr>
        <w:spacing w:line="360" w:lineRule="auto"/>
        <w:jc w:val="center"/>
        <w:rPr>
          <w:rFonts w:ascii="Times New Roman" w:hAnsi="Times New Roman" w:cs="Times New Roman"/>
          <w:b/>
          <w:sz w:val="24"/>
          <w:szCs w:val="24"/>
        </w:rPr>
      </w:pPr>
      <w:bookmarkStart w:id="0" w:name="page1"/>
      <w:bookmarkEnd w:id="0"/>
      <w:r>
        <w:rPr>
          <w:rFonts w:ascii="Times New Roman" w:eastAsia="Times New Roman" w:hAnsi="Times New Roman"/>
          <w:b/>
          <w:sz w:val="24"/>
        </w:rPr>
        <w:t xml:space="preserve">NECMETTİN ERBAKAN ÜNİVERSİTESİ </w:t>
      </w:r>
      <w:r>
        <w:rPr>
          <w:rFonts w:ascii="Times New Roman" w:hAnsi="Times New Roman" w:cs="Times New Roman"/>
          <w:b/>
          <w:sz w:val="24"/>
          <w:szCs w:val="24"/>
        </w:rPr>
        <w:t>HEMŞİRELİK FAKÜLTESİ</w:t>
      </w:r>
    </w:p>
    <w:p w:rsidR="00BC3C00" w:rsidRDefault="00BC3C00" w:rsidP="00296915">
      <w:pPr>
        <w:spacing w:line="360" w:lineRule="auto"/>
        <w:jc w:val="center"/>
        <w:rPr>
          <w:rFonts w:ascii="Times New Roman" w:eastAsia="Times New Roman" w:hAnsi="Times New Roman"/>
          <w:b/>
          <w:sz w:val="24"/>
        </w:rPr>
      </w:pPr>
      <w:r>
        <w:rPr>
          <w:rFonts w:ascii="Times New Roman" w:eastAsia="Times New Roman" w:hAnsi="Times New Roman"/>
          <w:b/>
          <w:sz w:val="24"/>
        </w:rPr>
        <w:t xml:space="preserve">ETKİNLİK DÜZENLEME </w:t>
      </w:r>
      <w:r w:rsidR="00D3675E">
        <w:rPr>
          <w:rFonts w:ascii="Times New Roman" w:eastAsia="Times New Roman" w:hAnsi="Times New Roman"/>
          <w:b/>
          <w:sz w:val="24"/>
        </w:rPr>
        <w:t>KURULU</w:t>
      </w:r>
      <w:r>
        <w:rPr>
          <w:rFonts w:ascii="Times New Roman" w:eastAsia="Times New Roman" w:hAnsi="Times New Roman"/>
          <w:b/>
          <w:sz w:val="24"/>
        </w:rPr>
        <w:t xml:space="preserve"> </w:t>
      </w:r>
    </w:p>
    <w:p w:rsidR="00BC3C00" w:rsidRDefault="001D2529" w:rsidP="006F3B30">
      <w:pPr>
        <w:spacing w:line="360" w:lineRule="auto"/>
        <w:jc w:val="center"/>
        <w:rPr>
          <w:rFonts w:ascii="Times New Roman" w:eastAsia="Times New Roman" w:hAnsi="Times New Roman"/>
          <w:b/>
          <w:sz w:val="24"/>
        </w:rPr>
      </w:pPr>
      <w:r>
        <w:rPr>
          <w:rFonts w:ascii="Times New Roman" w:hAnsi="Times New Roman" w:cs="Times New Roman"/>
          <w:b/>
          <w:sz w:val="24"/>
          <w:szCs w:val="24"/>
        </w:rPr>
        <w:t>AMAÇ</w:t>
      </w:r>
      <w:r w:rsidR="00970201">
        <w:rPr>
          <w:rFonts w:ascii="Times New Roman" w:hAnsi="Times New Roman" w:cs="Times New Roman"/>
          <w:b/>
          <w:sz w:val="24"/>
          <w:szCs w:val="24"/>
        </w:rPr>
        <w:t>, GÖREV ve ÇALIŞMA ESASLARI</w:t>
      </w:r>
    </w:p>
    <w:p w:rsidR="006F3B30" w:rsidRPr="006F3B30" w:rsidRDefault="006F3B30" w:rsidP="006F3B30">
      <w:pPr>
        <w:spacing w:line="360" w:lineRule="auto"/>
        <w:jc w:val="center"/>
        <w:rPr>
          <w:rFonts w:ascii="Times New Roman" w:eastAsia="Times New Roman" w:hAnsi="Times New Roman"/>
          <w:b/>
          <w:sz w:val="24"/>
        </w:rPr>
      </w:pPr>
    </w:p>
    <w:p w:rsidR="00BC3C00" w:rsidRDefault="00296915" w:rsidP="00296915">
      <w:pPr>
        <w:spacing w:line="360" w:lineRule="auto"/>
        <w:jc w:val="both"/>
        <w:rPr>
          <w:rFonts w:ascii="Times New Roman" w:eastAsia="Times New Roman" w:hAnsi="Times New Roman"/>
          <w:b/>
          <w:sz w:val="24"/>
        </w:rPr>
      </w:pPr>
      <w:r>
        <w:rPr>
          <w:rFonts w:ascii="Times New Roman" w:eastAsia="Times New Roman" w:hAnsi="Times New Roman"/>
          <w:b/>
          <w:sz w:val="24"/>
        </w:rPr>
        <w:t>K</w:t>
      </w:r>
      <w:r w:rsidR="000335CB">
        <w:rPr>
          <w:rFonts w:ascii="Times New Roman" w:eastAsia="Times New Roman" w:hAnsi="Times New Roman"/>
          <w:b/>
          <w:sz w:val="24"/>
        </w:rPr>
        <w:t>urulun</w:t>
      </w:r>
      <w:r>
        <w:rPr>
          <w:rFonts w:ascii="Times New Roman" w:eastAsia="Times New Roman" w:hAnsi="Times New Roman"/>
          <w:b/>
          <w:sz w:val="24"/>
        </w:rPr>
        <w:t xml:space="preserve"> Amacı</w:t>
      </w:r>
    </w:p>
    <w:p w:rsidR="00296915" w:rsidRPr="00B30554" w:rsidRDefault="00BC3C00" w:rsidP="00296915">
      <w:pPr>
        <w:spacing w:line="360" w:lineRule="auto"/>
        <w:jc w:val="both"/>
        <w:rPr>
          <w:rFonts w:ascii="Times New Roman" w:eastAsia="Times New Roman" w:hAnsi="Times New Roman"/>
          <w:sz w:val="24"/>
        </w:rPr>
      </w:pPr>
      <w:r w:rsidRPr="00B30554">
        <w:rPr>
          <w:rFonts w:ascii="Times New Roman" w:hAnsi="Times New Roman" w:cs="Times New Roman"/>
          <w:sz w:val="24"/>
          <w:szCs w:val="24"/>
        </w:rPr>
        <w:t xml:space="preserve">Necmettin Erbakan Üniversitesi Hemşirelik Fakültesi </w:t>
      </w:r>
      <w:r w:rsidR="0019350C" w:rsidRPr="00B30554">
        <w:rPr>
          <w:rFonts w:ascii="Times New Roman" w:hAnsi="Times New Roman" w:cs="Times New Roman"/>
          <w:sz w:val="24"/>
          <w:szCs w:val="24"/>
        </w:rPr>
        <w:t xml:space="preserve">Etkinlik Düzenleme Kurulunun </w:t>
      </w:r>
      <w:r w:rsidR="00E50F80" w:rsidRPr="00B30554">
        <w:rPr>
          <w:rFonts w:ascii="Times New Roman" w:hAnsi="Times New Roman" w:cs="Times New Roman"/>
          <w:sz w:val="24"/>
          <w:szCs w:val="24"/>
        </w:rPr>
        <w:t>amacı;</w:t>
      </w:r>
      <w:r w:rsidRPr="00B30554">
        <w:rPr>
          <w:rFonts w:ascii="Times New Roman" w:hAnsi="Times New Roman" w:cs="Times New Roman"/>
          <w:sz w:val="24"/>
          <w:szCs w:val="24"/>
        </w:rPr>
        <w:t xml:space="preserve"> </w:t>
      </w:r>
      <w:r w:rsidR="009616E1" w:rsidRPr="00B30554">
        <w:rPr>
          <w:rFonts w:ascii="Times New Roman" w:eastAsia="Times New Roman" w:hAnsi="Times New Roman"/>
          <w:sz w:val="24"/>
        </w:rPr>
        <w:t>fakülte</w:t>
      </w:r>
      <w:r w:rsidR="000153FD" w:rsidRPr="00B30554">
        <w:rPr>
          <w:rFonts w:ascii="Times New Roman" w:eastAsia="Times New Roman" w:hAnsi="Times New Roman"/>
          <w:sz w:val="24"/>
        </w:rPr>
        <w:t xml:space="preserve"> adına akademik birimler, idari birimler ve</w:t>
      </w:r>
      <w:r w:rsidR="009616E1" w:rsidRPr="00B30554">
        <w:rPr>
          <w:rFonts w:ascii="Times New Roman" w:eastAsia="Times New Roman" w:hAnsi="Times New Roman"/>
          <w:b/>
          <w:sz w:val="24"/>
        </w:rPr>
        <w:t xml:space="preserve"> </w:t>
      </w:r>
      <w:r w:rsidR="008373B6" w:rsidRPr="00B30554">
        <w:rPr>
          <w:rFonts w:ascii="Times New Roman" w:eastAsia="Times New Roman" w:hAnsi="Times New Roman"/>
          <w:sz w:val="24"/>
        </w:rPr>
        <w:t>öğrenci toplulukları tarafından</w:t>
      </w:r>
      <w:r w:rsidR="009616E1" w:rsidRPr="00B30554">
        <w:rPr>
          <w:rFonts w:ascii="Times New Roman" w:eastAsia="Times New Roman" w:hAnsi="Times New Roman"/>
          <w:sz w:val="24"/>
        </w:rPr>
        <w:t xml:space="preserve"> yapılacak</w:t>
      </w:r>
      <w:r w:rsidRPr="00B30554">
        <w:rPr>
          <w:rFonts w:ascii="Times New Roman" w:eastAsia="Times New Roman" w:hAnsi="Times New Roman"/>
          <w:sz w:val="24"/>
        </w:rPr>
        <w:t xml:space="preserve"> kongre, çalıştay, </w:t>
      </w:r>
      <w:r w:rsidR="008373B6" w:rsidRPr="00B30554">
        <w:rPr>
          <w:rFonts w:ascii="Times New Roman" w:eastAsia="Times New Roman" w:hAnsi="Times New Roman"/>
          <w:sz w:val="24"/>
        </w:rPr>
        <w:t xml:space="preserve">kurultay, </w:t>
      </w:r>
      <w:proofErr w:type="gramStart"/>
      <w:r w:rsidRPr="00B30554">
        <w:rPr>
          <w:rFonts w:ascii="Times New Roman" w:eastAsia="Times New Roman" w:hAnsi="Times New Roman"/>
          <w:sz w:val="24"/>
        </w:rPr>
        <w:t>sempozyum</w:t>
      </w:r>
      <w:proofErr w:type="gramEnd"/>
      <w:r w:rsidRPr="00B30554">
        <w:rPr>
          <w:rFonts w:ascii="Times New Roman" w:eastAsia="Times New Roman" w:hAnsi="Times New Roman"/>
          <w:sz w:val="24"/>
        </w:rPr>
        <w:t xml:space="preserve">, panel, sergi, konser, konferans, </w:t>
      </w:r>
      <w:r w:rsidR="001250BF" w:rsidRPr="00B30554">
        <w:rPr>
          <w:rFonts w:ascii="Times New Roman" w:eastAsia="Times New Roman" w:hAnsi="Times New Roman"/>
          <w:sz w:val="24"/>
        </w:rPr>
        <w:t xml:space="preserve">teknik gezi, </w:t>
      </w:r>
      <w:r w:rsidRPr="00B30554">
        <w:rPr>
          <w:rFonts w:ascii="Times New Roman" w:eastAsia="Times New Roman" w:hAnsi="Times New Roman"/>
          <w:sz w:val="24"/>
        </w:rPr>
        <w:t>seminer vb. bilimsel, kültürel, sanatsal ve mesleki etkinlikleri</w:t>
      </w:r>
      <w:r w:rsidR="00E50F80" w:rsidRPr="00B30554">
        <w:rPr>
          <w:rFonts w:ascii="Times New Roman" w:eastAsia="Times New Roman" w:hAnsi="Times New Roman"/>
          <w:sz w:val="24"/>
        </w:rPr>
        <w:t>nin yürütülmesini düzenlemektir</w:t>
      </w:r>
      <w:r w:rsidRPr="00B30554">
        <w:rPr>
          <w:rFonts w:ascii="Times New Roman" w:eastAsia="Times New Roman" w:hAnsi="Times New Roman"/>
          <w:sz w:val="24"/>
        </w:rPr>
        <w:t xml:space="preserve">. </w:t>
      </w:r>
    </w:p>
    <w:p w:rsidR="00BC3C00" w:rsidRPr="00B30554" w:rsidRDefault="00296915" w:rsidP="00296915">
      <w:pPr>
        <w:spacing w:line="360" w:lineRule="auto"/>
        <w:jc w:val="both"/>
        <w:rPr>
          <w:rFonts w:ascii="Times New Roman" w:eastAsia="Times New Roman" w:hAnsi="Times New Roman"/>
          <w:sz w:val="24"/>
        </w:rPr>
      </w:pPr>
      <w:r w:rsidRPr="00B30554">
        <w:rPr>
          <w:rFonts w:ascii="Times New Roman" w:eastAsia="Times New Roman" w:hAnsi="Times New Roman"/>
          <w:sz w:val="24"/>
        </w:rPr>
        <w:t>K</w:t>
      </w:r>
      <w:r w:rsidR="001C6E50" w:rsidRPr="00B30554">
        <w:rPr>
          <w:rFonts w:ascii="Times New Roman" w:eastAsia="Times New Roman" w:hAnsi="Times New Roman"/>
          <w:sz w:val="24"/>
        </w:rPr>
        <w:t>urul</w:t>
      </w:r>
      <w:r w:rsidRPr="00B30554">
        <w:rPr>
          <w:rFonts w:ascii="Times New Roman" w:eastAsia="Times New Roman" w:hAnsi="Times New Roman"/>
          <w:sz w:val="24"/>
        </w:rPr>
        <w:t xml:space="preserve"> </w:t>
      </w:r>
      <w:r w:rsidRPr="00B30554">
        <w:rPr>
          <w:rFonts w:ascii="Times New Roman" w:hAnsi="Times New Roman" w:cs="Times New Roman"/>
          <w:sz w:val="24"/>
          <w:szCs w:val="24"/>
        </w:rPr>
        <w:t>“</w:t>
      </w:r>
      <w:r w:rsidR="00FC4962" w:rsidRPr="00B30554">
        <w:rPr>
          <w:rFonts w:ascii="Times New Roman" w:hAnsi="Times New Roman" w:cs="Times New Roman"/>
          <w:sz w:val="24"/>
          <w:szCs w:val="24"/>
        </w:rPr>
        <w:t>27.08.2020 tarih ve 09-39</w:t>
      </w:r>
      <w:r w:rsidR="00BC3C00" w:rsidRPr="00B30554">
        <w:rPr>
          <w:rFonts w:ascii="Times New Roman" w:hAnsi="Times New Roman" w:cs="Times New Roman"/>
          <w:sz w:val="24"/>
          <w:szCs w:val="24"/>
        </w:rPr>
        <w:t xml:space="preserve"> sayılı Necmettin Erbakan Üniversitesi Sağlık, Kültür ve Spor Daire Başkanlığı’nın koordinesinde Bilimsel ve Kültürel Etkinlik Düzenleme Yönergesi</w:t>
      </w:r>
      <w:r w:rsidRPr="00B30554">
        <w:rPr>
          <w:rFonts w:ascii="Times New Roman" w:hAnsi="Times New Roman" w:cs="Times New Roman"/>
          <w:sz w:val="24"/>
          <w:szCs w:val="24"/>
        </w:rPr>
        <w:t>”</w:t>
      </w:r>
      <w:r w:rsidR="00BC3C00" w:rsidRPr="00B30554">
        <w:rPr>
          <w:rFonts w:ascii="Times New Roman" w:hAnsi="Times New Roman" w:cs="Times New Roman"/>
          <w:sz w:val="24"/>
          <w:szCs w:val="24"/>
        </w:rPr>
        <w:t xml:space="preserve"> doğrultusunda </w:t>
      </w:r>
      <w:r w:rsidRPr="00B30554">
        <w:rPr>
          <w:rFonts w:ascii="Times New Roman" w:hAnsi="Times New Roman" w:cs="Times New Roman"/>
          <w:sz w:val="24"/>
          <w:szCs w:val="24"/>
        </w:rPr>
        <w:t>aş</w:t>
      </w:r>
      <w:bookmarkStart w:id="1" w:name="_GoBack"/>
      <w:bookmarkEnd w:id="1"/>
      <w:r w:rsidRPr="00B30554">
        <w:rPr>
          <w:rFonts w:ascii="Times New Roman" w:hAnsi="Times New Roman" w:cs="Times New Roman"/>
          <w:sz w:val="24"/>
          <w:szCs w:val="24"/>
        </w:rPr>
        <w:t>ağıdaki görevleri yerine getirir.</w:t>
      </w:r>
    </w:p>
    <w:p w:rsidR="00BC3C00" w:rsidRPr="00B30554" w:rsidRDefault="000335CB" w:rsidP="00C2491E">
      <w:pPr>
        <w:spacing w:before="240" w:line="360" w:lineRule="auto"/>
        <w:jc w:val="both"/>
        <w:rPr>
          <w:rFonts w:ascii="Times New Roman" w:hAnsi="Times New Roman" w:cs="Times New Roman"/>
          <w:b/>
          <w:sz w:val="24"/>
          <w:szCs w:val="24"/>
        </w:rPr>
      </w:pPr>
      <w:r w:rsidRPr="00B30554">
        <w:rPr>
          <w:rFonts w:ascii="Times New Roman" w:hAnsi="Times New Roman" w:cs="Times New Roman"/>
          <w:b/>
          <w:sz w:val="24"/>
          <w:szCs w:val="24"/>
        </w:rPr>
        <w:t>Kurulun</w:t>
      </w:r>
      <w:r w:rsidR="00BC3C00" w:rsidRPr="00B30554">
        <w:rPr>
          <w:rFonts w:ascii="Times New Roman" w:hAnsi="Times New Roman" w:cs="Times New Roman"/>
          <w:b/>
          <w:sz w:val="24"/>
          <w:szCs w:val="24"/>
        </w:rPr>
        <w:t xml:space="preserve"> </w:t>
      </w:r>
      <w:r w:rsidR="00296915" w:rsidRPr="00B30554">
        <w:rPr>
          <w:rFonts w:ascii="Times New Roman" w:hAnsi="Times New Roman" w:cs="Times New Roman"/>
          <w:b/>
          <w:sz w:val="24"/>
          <w:szCs w:val="24"/>
        </w:rPr>
        <w:t>Görev ve Ç</w:t>
      </w:r>
      <w:r w:rsidR="00BC3C00" w:rsidRPr="00B30554">
        <w:rPr>
          <w:rFonts w:ascii="Times New Roman" w:hAnsi="Times New Roman" w:cs="Times New Roman"/>
          <w:b/>
          <w:sz w:val="24"/>
          <w:szCs w:val="24"/>
        </w:rPr>
        <w:t>alışma</w:t>
      </w:r>
      <w:r w:rsidR="00296915" w:rsidRPr="00B30554">
        <w:rPr>
          <w:rFonts w:ascii="Times New Roman" w:hAnsi="Times New Roman" w:cs="Times New Roman"/>
          <w:b/>
          <w:sz w:val="24"/>
          <w:szCs w:val="24"/>
        </w:rPr>
        <w:t xml:space="preserve"> Esasları:</w:t>
      </w:r>
    </w:p>
    <w:p w:rsidR="003D664C" w:rsidRPr="00B30554" w:rsidRDefault="003D664C" w:rsidP="00296915">
      <w:pPr>
        <w:pStyle w:val="ListeParagraf"/>
        <w:numPr>
          <w:ilvl w:val="0"/>
          <w:numId w:val="14"/>
        </w:numPr>
        <w:spacing w:line="360" w:lineRule="auto"/>
        <w:jc w:val="both"/>
        <w:rPr>
          <w:rFonts w:ascii="Times New Roman" w:hAnsi="Times New Roman" w:cs="Times New Roman"/>
          <w:sz w:val="24"/>
          <w:szCs w:val="24"/>
        </w:rPr>
      </w:pPr>
      <w:r w:rsidRPr="00B30554">
        <w:rPr>
          <w:rFonts w:ascii="Times New Roman" w:hAnsi="Times New Roman" w:cs="Times New Roman"/>
          <w:sz w:val="24"/>
          <w:szCs w:val="24"/>
        </w:rPr>
        <w:t>Dekan tarafından görevlendirilecek en az üç asil ve üç yedek üyeden oluş</w:t>
      </w:r>
      <w:r w:rsidR="00FD60B1" w:rsidRPr="00B30554">
        <w:rPr>
          <w:rFonts w:ascii="Times New Roman" w:hAnsi="Times New Roman" w:cs="Times New Roman"/>
          <w:sz w:val="24"/>
          <w:szCs w:val="24"/>
        </w:rPr>
        <w:t>acak k</w:t>
      </w:r>
      <w:r w:rsidRPr="00B30554">
        <w:rPr>
          <w:rFonts w:ascii="Times New Roman" w:hAnsi="Times New Roman" w:cs="Times New Roman"/>
          <w:sz w:val="24"/>
          <w:szCs w:val="24"/>
        </w:rPr>
        <w:t>urul</w:t>
      </w:r>
      <w:r w:rsidR="00FD60B1" w:rsidRPr="00B30554">
        <w:rPr>
          <w:rFonts w:ascii="Times New Roman" w:hAnsi="Times New Roman" w:cs="Times New Roman"/>
          <w:sz w:val="24"/>
          <w:szCs w:val="24"/>
        </w:rPr>
        <w:t xml:space="preserve"> Yönetim Kurulu onayı ile belirlenir.</w:t>
      </w:r>
    </w:p>
    <w:p w:rsidR="008C2A73" w:rsidRPr="00B30554" w:rsidRDefault="008C2A73" w:rsidP="008C2A73">
      <w:pPr>
        <w:pStyle w:val="ListeParagraf"/>
        <w:numPr>
          <w:ilvl w:val="0"/>
          <w:numId w:val="14"/>
        </w:numPr>
        <w:spacing w:line="360" w:lineRule="auto"/>
        <w:jc w:val="both"/>
        <w:rPr>
          <w:rFonts w:ascii="Times New Roman" w:hAnsi="Times New Roman" w:cs="Times New Roman"/>
          <w:sz w:val="24"/>
          <w:szCs w:val="24"/>
        </w:rPr>
      </w:pPr>
      <w:r w:rsidRPr="00B30554">
        <w:rPr>
          <w:rFonts w:ascii="Times New Roman" w:hAnsi="Times New Roman" w:cs="Times New Roman"/>
          <w:sz w:val="24"/>
          <w:szCs w:val="24"/>
        </w:rPr>
        <w:t>Kurul</w:t>
      </w:r>
      <w:r w:rsidR="00F958FC">
        <w:rPr>
          <w:rFonts w:ascii="Times New Roman" w:hAnsi="Times New Roman" w:cs="Times New Roman"/>
          <w:sz w:val="24"/>
          <w:szCs w:val="24"/>
        </w:rPr>
        <w:t>,</w:t>
      </w:r>
      <w:r w:rsidRPr="00B30554">
        <w:rPr>
          <w:rFonts w:ascii="Times New Roman" w:hAnsi="Times New Roman" w:cs="Times New Roman"/>
          <w:sz w:val="24"/>
          <w:szCs w:val="24"/>
        </w:rPr>
        <w:t xml:space="preserve"> ilk toplantısında</w:t>
      </w:r>
      <w:r w:rsidR="00F958FC">
        <w:rPr>
          <w:rFonts w:ascii="Times New Roman" w:hAnsi="Times New Roman" w:cs="Times New Roman"/>
          <w:sz w:val="24"/>
          <w:szCs w:val="24"/>
        </w:rPr>
        <w:t xml:space="preserve"> bir başkan ve bir </w:t>
      </w:r>
      <w:proofErr w:type="gramStart"/>
      <w:r w:rsidR="00C71A54">
        <w:rPr>
          <w:rFonts w:ascii="Times New Roman" w:hAnsi="Times New Roman" w:cs="Times New Roman"/>
          <w:sz w:val="24"/>
          <w:szCs w:val="24"/>
        </w:rPr>
        <w:t>raportör</w:t>
      </w:r>
      <w:proofErr w:type="gramEnd"/>
      <w:r w:rsidR="00C71A54">
        <w:rPr>
          <w:rFonts w:ascii="Times New Roman" w:hAnsi="Times New Roman" w:cs="Times New Roman"/>
          <w:sz w:val="24"/>
          <w:szCs w:val="24"/>
        </w:rPr>
        <w:t xml:space="preserve"> (sekreter)</w:t>
      </w:r>
      <w:r w:rsidR="00F958FC">
        <w:rPr>
          <w:rFonts w:ascii="Times New Roman" w:hAnsi="Times New Roman" w:cs="Times New Roman"/>
          <w:sz w:val="24"/>
          <w:szCs w:val="24"/>
        </w:rPr>
        <w:t xml:space="preserve"> üye belirler,</w:t>
      </w:r>
      <w:r w:rsidRPr="00B30554">
        <w:rPr>
          <w:rFonts w:ascii="Times New Roman" w:hAnsi="Times New Roman" w:cs="Times New Roman"/>
          <w:sz w:val="24"/>
          <w:szCs w:val="24"/>
        </w:rPr>
        <w:t xml:space="preserve"> çalı</w:t>
      </w:r>
      <w:r w:rsidR="00F958FC">
        <w:rPr>
          <w:rFonts w:ascii="Times New Roman" w:hAnsi="Times New Roman" w:cs="Times New Roman"/>
          <w:sz w:val="24"/>
          <w:szCs w:val="24"/>
        </w:rPr>
        <w:t xml:space="preserve">şma usul ve esaslarını belirler </w:t>
      </w:r>
      <w:r w:rsidRPr="00B30554">
        <w:rPr>
          <w:rFonts w:ascii="Times New Roman" w:hAnsi="Times New Roman" w:cs="Times New Roman"/>
          <w:sz w:val="24"/>
          <w:szCs w:val="24"/>
        </w:rPr>
        <w:t>ve üyelerin görev tanımlarını yaparak gör</w:t>
      </w:r>
      <w:r w:rsidR="00283E5B">
        <w:rPr>
          <w:rFonts w:ascii="Times New Roman" w:hAnsi="Times New Roman" w:cs="Times New Roman"/>
          <w:sz w:val="24"/>
          <w:szCs w:val="24"/>
        </w:rPr>
        <w:t xml:space="preserve">ev dağılımlarını gerçekleştirir, birim üst yöneticisinin onayına sunar. </w:t>
      </w:r>
    </w:p>
    <w:p w:rsidR="00BC3C00" w:rsidRDefault="007E0979" w:rsidP="00296915">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Toplantıda asılların bulunmadığı durumlarda yedek üyeler toplantıya katılır. </w:t>
      </w:r>
      <w:r w:rsidR="00BC3C00">
        <w:rPr>
          <w:rFonts w:ascii="Times New Roman" w:hAnsi="Times New Roman" w:cs="Times New Roman"/>
          <w:sz w:val="24"/>
          <w:szCs w:val="24"/>
        </w:rPr>
        <w:t xml:space="preserve">Başkanın katılamadığı durumlarda yerine komisyon üyelerinden birini </w:t>
      </w:r>
      <w:r w:rsidR="008C2A73">
        <w:rPr>
          <w:rFonts w:ascii="Times New Roman" w:hAnsi="Times New Roman" w:cs="Times New Roman"/>
          <w:sz w:val="24"/>
          <w:szCs w:val="24"/>
        </w:rPr>
        <w:t>görevlendirir. Toplantıya katıl</w:t>
      </w:r>
      <w:r w:rsidR="00BC3C00">
        <w:rPr>
          <w:rFonts w:ascii="Times New Roman" w:hAnsi="Times New Roman" w:cs="Times New Roman"/>
          <w:sz w:val="24"/>
          <w:szCs w:val="24"/>
        </w:rPr>
        <w:t>maya en</w:t>
      </w:r>
      <w:r w:rsidR="00190B96">
        <w:rPr>
          <w:rFonts w:ascii="Times New Roman" w:hAnsi="Times New Roman" w:cs="Times New Roman"/>
          <w:sz w:val="24"/>
          <w:szCs w:val="24"/>
        </w:rPr>
        <w:t>gel bir duruma sahip olan üye</w:t>
      </w:r>
      <w:r w:rsidR="00BC3C00">
        <w:rPr>
          <w:rFonts w:ascii="Times New Roman" w:hAnsi="Times New Roman" w:cs="Times New Roman"/>
          <w:sz w:val="24"/>
          <w:szCs w:val="24"/>
        </w:rPr>
        <w:t xml:space="preserve"> mazer</w:t>
      </w:r>
      <w:r w:rsidR="00190B96">
        <w:rPr>
          <w:rFonts w:ascii="Times New Roman" w:hAnsi="Times New Roman" w:cs="Times New Roman"/>
          <w:sz w:val="24"/>
          <w:szCs w:val="24"/>
        </w:rPr>
        <w:t xml:space="preserve">etini </w:t>
      </w:r>
      <w:r w:rsidR="00917862">
        <w:rPr>
          <w:rFonts w:ascii="Times New Roman" w:hAnsi="Times New Roman" w:cs="Times New Roman"/>
          <w:sz w:val="24"/>
          <w:szCs w:val="24"/>
        </w:rPr>
        <w:t xml:space="preserve">kurul </w:t>
      </w:r>
      <w:r w:rsidR="00190B96">
        <w:rPr>
          <w:rFonts w:ascii="Times New Roman" w:hAnsi="Times New Roman" w:cs="Times New Roman"/>
          <w:sz w:val="24"/>
          <w:szCs w:val="24"/>
        </w:rPr>
        <w:t>başkanına</w:t>
      </w:r>
      <w:r w:rsidR="00BC3C00">
        <w:rPr>
          <w:rFonts w:ascii="Times New Roman" w:hAnsi="Times New Roman" w:cs="Times New Roman"/>
          <w:sz w:val="24"/>
          <w:szCs w:val="24"/>
        </w:rPr>
        <w:t xml:space="preserve"> bildirir.  </w:t>
      </w:r>
    </w:p>
    <w:p w:rsidR="001368F8" w:rsidRDefault="00917862" w:rsidP="00157C6F">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Kurul</w:t>
      </w:r>
      <w:r w:rsidR="00BC3C00" w:rsidRPr="001368F8">
        <w:rPr>
          <w:rFonts w:ascii="Times New Roman" w:hAnsi="Times New Roman" w:cs="Times New Roman"/>
          <w:sz w:val="24"/>
          <w:szCs w:val="24"/>
        </w:rPr>
        <w:t xml:space="preserve"> toplantılarının zamanı ve gündemi </w:t>
      </w:r>
      <w:proofErr w:type="gramStart"/>
      <w:r w:rsidR="000E3D7E" w:rsidRPr="001368F8">
        <w:rPr>
          <w:rFonts w:ascii="Times New Roman" w:hAnsi="Times New Roman" w:cs="Times New Roman"/>
          <w:sz w:val="24"/>
          <w:szCs w:val="24"/>
        </w:rPr>
        <w:t>raportör</w:t>
      </w:r>
      <w:proofErr w:type="gramEnd"/>
      <w:r w:rsidR="00BC3C00" w:rsidRPr="001368F8">
        <w:rPr>
          <w:rFonts w:ascii="Times New Roman" w:hAnsi="Times New Roman" w:cs="Times New Roman"/>
          <w:sz w:val="24"/>
          <w:szCs w:val="24"/>
        </w:rPr>
        <w:t xml:space="preserve"> tarafından </w:t>
      </w:r>
      <w:r w:rsidR="00C2064C" w:rsidRPr="001368F8">
        <w:rPr>
          <w:rFonts w:ascii="Times New Roman" w:hAnsi="Times New Roman" w:cs="Times New Roman"/>
          <w:sz w:val="24"/>
          <w:szCs w:val="24"/>
        </w:rPr>
        <w:t>en az 5 gün öncesi</w:t>
      </w:r>
      <w:r w:rsidR="00BC3C00" w:rsidRPr="001368F8">
        <w:rPr>
          <w:rFonts w:ascii="Times New Roman" w:hAnsi="Times New Roman" w:cs="Times New Roman"/>
          <w:sz w:val="24"/>
          <w:szCs w:val="24"/>
        </w:rPr>
        <w:t xml:space="preserve"> üyelere duyurulur. </w:t>
      </w:r>
    </w:p>
    <w:p w:rsidR="00F958FC" w:rsidRPr="00B30554" w:rsidRDefault="00F958FC" w:rsidP="00F958FC">
      <w:pPr>
        <w:pStyle w:val="ListeParagraf"/>
        <w:numPr>
          <w:ilvl w:val="0"/>
          <w:numId w:val="14"/>
        </w:numPr>
        <w:spacing w:line="360" w:lineRule="auto"/>
        <w:jc w:val="both"/>
        <w:rPr>
          <w:rFonts w:ascii="Times New Roman" w:hAnsi="Times New Roman" w:cs="Times New Roman"/>
          <w:sz w:val="24"/>
          <w:szCs w:val="24"/>
        </w:rPr>
      </w:pPr>
      <w:r w:rsidRPr="00B30554">
        <w:rPr>
          <w:rFonts w:ascii="Times New Roman" w:hAnsi="Times New Roman" w:cs="Times New Roman"/>
          <w:sz w:val="24"/>
          <w:szCs w:val="24"/>
        </w:rPr>
        <w:t>Kurul yıl içinde en az 2 toplantı yapar.</w:t>
      </w:r>
    </w:p>
    <w:p w:rsidR="00BC3C00" w:rsidRPr="001368F8" w:rsidRDefault="00917862" w:rsidP="00157C6F">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Kurul</w:t>
      </w:r>
      <w:r w:rsidR="00BC3C00" w:rsidRPr="001368F8">
        <w:rPr>
          <w:rFonts w:ascii="Times New Roman" w:hAnsi="Times New Roman" w:cs="Times New Roman"/>
          <w:sz w:val="24"/>
          <w:szCs w:val="24"/>
        </w:rPr>
        <w:t>, görevlerini iş akı</w:t>
      </w:r>
      <w:r w:rsidR="002745CF">
        <w:rPr>
          <w:rFonts w:ascii="Times New Roman" w:hAnsi="Times New Roman" w:cs="Times New Roman"/>
          <w:sz w:val="24"/>
          <w:szCs w:val="24"/>
        </w:rPr>
        <w:t xml:space="preserve">ş şemasına göre yürütür. </w:t>
      </w:r>
    </w:p>
    <w:p w:rsidR="00BC3C00" w:rsidRDefault="00917862" w:rsidP="00C2491E">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Kurul</w:t>
      </w:r>
      <w:r w:rsidR="00296915">
        <w:rPr>
          <w:rFonts w:ascii="Times New Roman" w:hAnsi="Times New Roman" w:cs="Times New Roman"/>
          <w:b/>
          <w:sz w:val="24"/>
          <w:szCs w:val="24"/>
        </w:rPr>
        <w:t xml:space="preserve"> </w:t>
      </w:r>
      <w:r w:rsidR="00BC3C00">
        <w:rPr>
          <w:rFonts w:ascii="Times New Roman" w:hAnsi="Times New Roman" w:cs="Times New Roman"/>
          <w:b/>
          <w:sz w:val="24"/>
          <w:szCs w:val="24"/>
        </w:rPr>
        <w:t>Başkanın</w:t>
      </w:r>
      <w:r w:rsidR="00296915">
        <w:rPr>
          <w:rFonts w:ascii="Times New Roman" w:hAnsi="Times New Roman" w:cs="Times New Roman"/>
          <w:b/>
          <w:sz w:val="24"/>
          <w:szCs w:val="24"/>
        </w:rPr>
        <w:t>ın</w:t>
      </w:r>
      <w:r w:rsidR="00BC3C00">
        <w:rPr>
          <w:rFonts w:ascii="Times New Roman" w:hAnsi="Times New Roman" w:cs="Times New Roman"/>
          <w:b/>
          <w:sz w:val="24"/>
          <w:szCs w:val="24"/>
        </w:rPr>
        <w:t xml:space="preserve"> Görevleri </w:t>
      </w:r>
      <w:r w:rsidR="000462DD">
        <w:rPr>
          <w:rFonts w:ascii="Times New Roman" w:hAnsi="Times New Roman" w:cs="Times New Roman"/>
          <w:b/>
          <w:sz w:val="24"/>
          <w:szCs w:val="24"/>
        </w:rPr>
        <w:t xml:space="preserve"> </w:t>
      </w:r>
    </w:p>
    <w:p w:rsidR="00BC3C00" w:rsidRDefault="00917862" w:rsidP="00296915">
      <w:pPr>
        <w:pStyle w:val="ListeParagraf"/>
        <w:numPr>
          <w:ilvl w:val="0"/>
          <w:numId w:val="16"/>
        </w:numPr>
        <w:spacing w:line="360" w:lineRule="auto"/>
        <w:jc w:val="both"/>
        <w:rPr>
          <w:rFonts w:ascii="Times New Roman" w:hAnsi="Times New Roman" w:cs="Times New Roman"/>
          <w:b/>
          <w:sz w:val="24"/>
          <w:szCs w:val="24"/>
        </w:rPr>
      </w:pPr>
      <w:r>
        <w:rPr>
          <w:rFonts w:ascii="Times New Roman" w:hAnsi="Times New Roman" w:cs="Times New Roman"/>
          <w:sz w:val="24"/>
          <w:szCs w:val="24"/>
        </w:rPr>
        <w:t>Kurulu temsil etmek ve kurul</w:t>
      </w:r>
      <w:r w:rsidR="00BC3C00">
        <w:rPr>
          <w:rFonts w:ascii="Times New Roman" w:hAnsi="Times New Roman" w:cs="Times New Roman"/>
          <w:sz w:val="24"/>
          <w:szCs w:val="24"/>
        </w:rPr>
        <w:t xml:space="preserve"> çalışmalarını yönetmek,</w:t>
      </w:r>
    </w:p>
    <w:p w:rsidR="00BC3C00" w:rsidRDefault="00917862"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Kurulun</w:t>
      </w:r>
      <w:r w:rsidR="00BC3C00">
        <w:rPr>
          <w:rFonts w:ascii="Times New Roman" w:hAnsi="Times New Roman" w:cs="Times New Roman"/>
          <w:sz w:val="24"/>
          <w:szCs w:val="24"/>
        </w:rPr>
        <w:t xml:space="preserve"> belirlenen amaç ve faaliyet kapsamına uygun ola</w:t>
      </w:r>
      <w:r w:rsidR="000462DD">
        <w:rPr>
          <w:rFonts w:ascii="Times New Roman" w:hAnsi="Times New Roman" w:cs="Times New Roman"/>
          <w:sz w:val="24"/>
          <w:szCs w:val="24"/>
        </w:rPr>
        <w:t xml:space="preserve">rak verimli işlemesini sağlamak, </w:t>
      </w:r>
    </w:p>
    <w:p w:rsidR="00BC3C00" w:rsidRDefault="00917862"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Kurul </w:t>
      </w:r>
      <w:r w:rsidR="00BC3C00">
        <w:rPr>
          <w:rFonts w:ascii="Times New Roman" w:hAnsi="Times New Roman" w:cs="Times New Roman"/>
          <w:sz w:val="24"/>
          <w:szCs w:val="24"/>
        </w:rPr>
        <w:t>toplantı çağrılarını yapmak, ihtiyaca göre komisyonu özel gündemli/acil toplantıya çağırmak,</w:t>
      </w:r>
    </w:p>
    <w:p w:rsidR="00BC3C00" w:rsidRDefault="00917862"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Kurul</w:t>
      </w:r>
      <w:r w:rsidR="00BC3C00">
        <w:rPr>
          <w:rFonts w:ascii="Times New Roman" w:hAnsi="Times New Roman" w:cs="Times New Roman"/>
          <w:sz w:val="24"/>
          <w:szCs w:val="24"/>
        </w:rPr>
        <w:t xml:space="preserve"> kararlarıyla ilgili konuları Fakülte Yönetimine bildirmek,</w:t>
      </w:r>
    </w:p>
    <w:p w:rsidR="006F3B30" w:rsidRPr="00C15D53" w:rsidRDefault="00BC3C00" w:rsidP="00C15D53">
      <w:pPr>
        <w:pStyle w:val="ListeParagraf"/>
        <w:numPr>
          <w:ilvl w:val="0"/>
          <w:numId w:val="16"/>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Her eğitim - öğretim yılının sonunda (Haziran-Temmuz) komisyonun faaliyet raporunu hazırlanmasını sağlamak ve Fakülte Yönetimine sunmak.</w:t>
      </w:r>
    </w:p>
    <w:p w:rsidR="00DB5E87" w:rsidRDefault="003D5D13" w:rsidP="00DB5E8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Kurul</w:t>
      </w:r>
      <w:r w:rsidR="00DB5E87" w:rsidRPr="00DB5E87">
        <w:rPr>
          <w:rFonts w:ascii="Times New Roman" w:hAnsi="Times New Roman" w:cs="Times New Roman"/>
          <w:b/>
          <w:sz w:val="24"/>
          <w:szCs w:val="24"/>
        </w:rPr>
        <w:t xml:space="preserve"> </w:t>
      </w:r>
      <w:r w:rsidR="00DB5E87">
        <w:rPr>
          <w:rFonts w:ascii="Times New Roman" w:hAnsi="Times New Roman" w:cs="Times New Roman"/>
          <w:b/>
          <w:sz w:val="24"/>
          <w:szCs w:val="24"/>
        </w:rPr>
        <w:t xml:space="preserve">Başkan Yardımcısının </w:t>
      </w:r>
      <w:r w:rsidR="00DB5E87" w:rsidRPr="00DB5E87">
        <w:rPr>
          <w:rFonts w:ascii="Times New Roman" w:hAnsi="Times New Roman" w:cs="Times New Roman"/>
          <w:b/>
          <w:sz w:val="24"/>
          <w:szCs w:val="24"/>
        </w:rPr>
        <w:t xml:space="preserve">Görevleri </w:t>
      </w:r>
    </w:p>
    <w:p w:rsidR="00DB5E87" w:rsidRPr="002351A7" w:rsidRDefault="003D5D13" w:rsidP="002351A7">
      <w:pPr>
        <w:pStyle w:val="ListeParagraf"/>
        <w:numPr>
          <w:ilvl w:val="0"/>
          <w:numId w:val="30"/>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Kurul</w:t>
      </w:r>
      <w:r w:rsidR="00DB5E87" w:rsidRPr="002351A7">
        <w:rPr>
          <w:rFonts w:ascii="Times New Roman" w:hAnsi="Times New Roman" w:cs="Times New Roman"/>
          <w:sz w:val="24"/>
          <w:szCs w:val="24"/>
        </w:rPr>
        <w:t xml:space="preserve"> başkanının görevlerinin yanı sıra başkanın olmadığı durumlarda başkanlığa </w:t>
      </w:r>
      <w:r w:rsidR="002351A7" w:rsidRPr="002351A7">
        <w:rPr>
          <w:rFonts w:ascii="Times New Roman" w:hAnsi="Times New Roman" w:cs="Times New Roman"/>
          <w:sz w:val="24"/>
          <w:szCs w:val="24"/>
        </w:rPr>
        <w:t>vekâlet</w:t>
      </w:r>
      <w:r w:rsidR="00DB5E87" w:rsidRPr="002351A7">
        <w:rPr>
          <w:rFonts w:ascii="Times New Roman" w:hAnsi="Times New Roman" w:cs="Times New Roman"/>
          <w:sz w:val="24"/>
          <w:szCs w:val="24"/>
        </w:rPr>
        <w:t xml:space="preserve"> eder. </w:t>
      </w:r>
    </w:p>
    <w:p w:rsidR="00BC3C00" w:rsidRDefault="00BC3C00" w:rsidP="00296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Raportörün Görevleri</w:t>
      </w:r>
    </w:p>
    <w:p w:rsidR="00BC3C00" w:rsidRDefault="003D5D13"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Kurul</w:t>
      </w:r>
      <w:r w:rsidR="00BC3C00">
        <w:rPr>
          <w:rFonts w:ascii="Times New Roman" w:hAnsi="Times New Roman" w:cs="Times New Roman"/>
          <w:sz w:val="24"/>
          <w:szCs w:val="24"/>
        </w:rPr>
        <w:t xml:space="preserve"> toplantı kararlarını yazmak, üye im</w:t>
      </w:r>
      <w:r>
        <w:rPr>
          <w:rFonts w:ascii="Times New Roman" w:hAnsi="Times New Roman" w:cs="Times New Roman"/>
          <w:sz w:val="24"/>
          <w:szCs w:val="24"/>
        </w:rPr>
        <w:t>za listelerinden oluşan Kurul</w:t>
      </w:r>
      <w:r w:rsidR="00BC3C00">
        <w:rPr>
          <w:rFonts w:ascii="Times New Roman" w:hAnsi="Times New Roman" w:cs="Times New Roman"/>
          <w:sz w:val="24"/>
          <w:szCs w:val="24"/>
        </w:rPr>
        <w:t xml:space="preserve"> karar dosyasını oluşturmak ve görev süresi bitiminde görevle</w:t>
      </w:r>
      <w:r>
        <w:rPr>
          <w:rFonts w:ascii="Times New Roman" w:hAnsi="Times New Roman" w:cs="Times New Roman"/>
          <w:sz w:val="24"/>
          <w:szCs w:val="24"/>
        </w:rPr>
        <w:t xml:space="preserve">ndirilen yeni </w:t>
      </w:r>
      <w:proofErr w:type="gramStart"/>
      <w:r>
        <w:rPr>
          <w:rFonts w:ascii="Times New Roman" w:hAnsi="Times New Roman" w:cs="Times New Roman"/>
          <w:sz w:val="24"/>
          <w:szCs w:val="24"/>
        </w:rPr>
        <w:t>raportöre</w:t>
      </w:r>
      <w:proofErr w:type="gramEnd"/>
      <w:r>
        <w:rPr>
          <w:rFonts w:ascii="Times New Roman" w:hAnsi="Times New Roman" w:cs="Times New Roman"/>
          <w:sz w:val="24"/>
          <w:szCs w:val="24"/>
        </w:rPr>
        <w:t xml:space="preserve"> kurul</w:t>
      </w:r>
      <w:r w:rsidR="00BC3C00">
        <w:rPr>
          <w:rFonts w:ascii="Times New Roman" w:hAnsi="Times New Roman" w:cs="Times New Roman"/>
          <w:sz w:val="24"/>
          <w:szCs w:val="24"/>
        </w:rPr>
        <w:t xml:space="preserve"> ile ilgili bütün kayıtları eksiksiz olarak iletmek.</w:t>
      </w:r>
    </w:p>
    <w:p w:rsidR="00BC3C00" w:rsidRDefault="003D5D13"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Toplantı günlerini kurul</w:t>
      </w:r>
      <w:r w:rsidR="00BC3C00">
        <w:rPr>
          <w:rFonts w:ascii="Times New Roman" w:hAnsi="Times New Roman" w:cs="Times New Roman"/>
          <w:sz w:val="24"/>
          <w:szCs w:val="24"/>
        </w:rPr>
        <w:t xml:space="preserve"> üyelerine bildirmek; gündem ve gün</w:t>
      </w:r>
      <w:r w:rsidR="00786947">
        <w:rPr>
          <w:rFonts w:ascii="Times New Roman" w:hAnsi="Times New Roman" w:cs="Times New Roman"/>
          <w:sz w:val="24"/>
          <w:szCs w:val="24"/>
        </w:rPr>
        <w:t>demle ilgili bilgi ve belgeleri</w:t>
      </w:r>
      <w:r>
        <w:rPr>
          <w:rFonts w:ascii="Times New Roman" w:hAnsi="Times New Roman" w:cs="Times New Roman"/>
          <w:sz w:val="24"/>
          <w:szCs w:val="24"/>
        </w:rPr>
        <w:t xml:space="preserve"> kurul</w:t>
      </w:r>
      <w:r w:rsidR="00BC3C00">
        <w:rPr>
          <w:rFonts w:ascii="Times New Roman" w:hAnsi="Times New Roman" w:cs="Times New Roman"/>
          <w:sz w:val="24"/>
          <w:szCs w:val="24"/>
        </w:rPr>
        <w:t xml:space="preserve"> üyelerine teslim etmek,</w:t>
      </w:r>
    </w:p>
    <w:p w:rsidR="00BC3C00" w:rsidRDefault="00BC3C00"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Ge</w:t>
      </w:r>
      <w:r w:rsidR="003D5D13">
        <w:rPr>
          <w:rFonts w:ascii="Times New Roman" w:hAnsi="Times New Roman" w:cs="Times New Roman"/>
          <w:sz w:val="24"/>
          <w:szCs w:val="24"/>
        </w:rPr>
        <w:t>rekli görülmesi halinde kurul</w:t>
      </w:r>
      <w:r>
        <w:rPr>
          <w:rFonts w:ascii="Times New Roman" w:hAnsi="Times New Roman" w:cs="Times New Roman"/>
          <w:sz w:val="24"/>
          <w:szCs w:val="24"/>
        </w:rPr>
        <w:t xml:space="preserve"> adına yazılacak yazıları hazırlamak, konu ile ilgili bilgi ve belgeleri sağlamak.</w:t>
      </w:r>
    </w:p>
    <w:p w:rsidR="00BC3C00" w:rsidRPr="00C2491E" w:rsidRDefault="00BC3C00" w:rsidP="00296915">
      <w:pPr>
        <w:pStyle w:val="ListeParagraf"/>
        <w:numPr>
          <w:ilvl w:val="0"/>
          <w:numId w:val="18"/>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Raportörün bulunmadığı toplantılarda raportörlük görevi başkanın önerisi ile üyel</w:t>
      </w:r>
      <w:r w:rsidR="00C2491E">
        <w:rPr>
          <w:rFonts w:ascii="Times New Roman" w:hAnsi="Times New Roman" w:cs="Times New Roman"/>
          <w:sz w:val="24"/>
          <w:szCs w:val="24"/>
        </w:rPr>
        <w:t>erden biri tarafından yürütülür.</w:t>
      </w:r>
    </w:p>
    <w:p w:rsidR="00BC3C00" w:rsidRPr="00296915" w:rsidRDefault="00BC3C00" w:rsidP="00C2491E">
      <w:pPr>
        <w:spacing w:before="240" w:line="360" w:lineRule="auto"/>
        <w:ind w:right="20"/>
        <w:jc w:val="both"/>
        <w:rPr>
          <w:rFonts w:ascii="Times New Roman" w:eastAsia="Times New Roman" w:hAnsi="Times New Roman"/>
          <w:b/>
          <w:sz w:val="24"/>
        </w:rPr>
      </w:pPr>
      <w:r w:rsidRPr="00296915">
        <w:rPr>
          <w:rFonts w:ascii="Times New Roman" w:eastAsia="Times New Roman" w:hAnsi="Times New Roman"/>
          <w:b/>
          <w:sz w:val="24"/>
        </w:rPr>
        <w:t xml:space="preserve">Fakülte tarafından düzenlenecek etkinliklerde </w:t>
      </w:r>
      <w:r w:rsidR="00B878A5">
        <w:rPr>
          <w:rFonts w:ascii="Times New Roman" w:eastAsia="Times New Roman" w:hAnsi="Times New Roman"/>
          <w:b/>
          <w:sz w:val="24"/>
        </w:rPr>
        <w:t xml:space="preserve">uyulması gereken </w:t>
      </w:r>
      <w:r w:rsidR="00296915">
        <w:rPr>
          <w:rFonts w:ascii="Times New Roman" w:eastAsia="Times New Roman" w:hAnsi="Times New Roman"/>
          <w:b/>
          <w:sz w:val="24"/>
        </w:rPr>
        <w:t>ilkeler</w:t>
      </w:r>
      <w:r w:rsidRPr="00296915">
        <w:rPr>
          <w:rFonts w:ascii="Times New Roman" w:eastAsia="Times New Roman" w:hAnsi="Times New Roman"/>
          <w:b/>
          <w:sz w:val="24"/>
        </w:rPr>
        <w:t>;</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Fakülte anabilim dalları ve komisyonlar tarafından düzenlenecek ulusal ve uluslararası etkinlikler </w:t>
      </w:r>
      <w:r w:rsidR="00B65591">
        <w:rPr>
          <w:rFonts w:ascii="Times New Roman" w:eastAsia="Times New Roman" w:hAnsi="Times New Roman"/>
          <w:sz w:val="24"/>
        </w:rPr>
        <w:t xml:space="preserve">Etkinlik Düzenleme Kurulu </w:t>
      </w:r>
      <w:r>
        <w:rPr>
          <w:rFonts w:ascii="Times New Roman" w:eastAsia="Times New Roman" w:hAnsi="Times New Roman"/>
          <w:sz w:val="24"/>
        </w:rPr>
        <w:t>kararı ve fakülte yönetiminin onayı ile yapılır.</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Anabilim dalları ve komisyonlar çalışma usul ve esaslarına aykırı etkinlik düzenleyemez</w:t>
      </w:r>
      <w:r w:rsidR="00AB6B83">
        <w:rPr>
          <w:rFonts w:ascii="Times New Roman" w:eastAsia="Times New Roman" w:hAnsi="Times New Roman"/>
          <w:sz w:val="24"/>
        </w:rPr>
        <w:t>ler</w:t>
      </w:r>
      <w:r>
        <w:rPr>
          <w:rFonts w:ascii="Times New Roman" w:eastAsia="Times New Roman" w:hAnsi="Times New Roman"/>
          <w:sz w:val="24"/>
        </w:rPr>
        <w:t>.</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Anabilim dalları ve komisyonlar </w:t>
      </w:r>
      <w:r w:rsidR="00C16687">
        <w:rPr>
          <w:rFonts w:ascii="Times New Roman" w:eastAsia="Times New Roman" w:hAnsi="Times New Roman"/>
          <w:sz w:val="24"/>
        </w:rPr>
        <w:t xml:space="preserve">Aralık ayında bir sonraki yılda </w:t>
      </w:r>
      <w:r>
        <w:rPr>
          <w:rFonts w:ascii="Times New Roman" w:eastAsia="Times New Roman" w:hAnsi="Times New Roman"/>
          <w:sz w:val="24"/>
        </w:rPr>
        <w:t xml:space="preserve">planladıkları etkinlikler için </w:t>
      </w:r>
      <w:r w:rsidR="002515C0">
        <w:rPr>
          <w:rFonts w:ascii="Times New Roman" w:eastAsia="Times New Roman" w:hAnsi="Times New Roman"/>
          <w:sz w:val="24"/>
        </w:rPr>
        <w:t>“Etkinlik Öneri Formu ”nu  (EK-1</w:t>
      </w:r>
      <w:r>
        <w:rPr>
          <w:rFonts w:ascii="Times New Roman" w:eastAsia="Times New Roman" w:hAnsi="Times New Roman"/>
          <w:sz w:val="24"/>
        </w:rPr>
        <w:t xml:space="preserve">) doldurarak </w:t>
      </w:r>
      <w:r w:rsidR="00B65591">
        <w:rPr>
          <w:rFonts w:ascii="Times New Roman" w:eastAsia="Times New Roman" w:hAnsi="Times New Roman"/>
          <w:sz w:val="24"/>
        </w:rPr>
        <w:t>Etkinlik</w:t>
      </w:r>
      <w:r w:rsidR="00AE2B9F">
        <w:rPr>
          <w:rFonts w:ascii="Times New Roman" w:eastAsia="Times New Roman" w:hAnsi="Times New Roman"/>
          <w:sz w:val="24"/>
        </w:rPr>
        <w:t xml:space="preserve"> Düzenleme K</w:t>
      </w:r>
      <w:r w:rsidR="00B65591">
        <w:rPr>
          <w:rFonts w:ascii="Times New Roman" w:eastAsia="Times New Roman" w:hAnsi="Times New Roman"/>
          <w:sz w:val="24"/>
        </w:rPr>
        <w:t xml:space="preserve">uruluna </w:t>
      </w:r>
      <w:r>
        <w:rPr>
          <w:rFonts w:ascii="Times New Roman" w:eastAsia="Times New Roman" w:hAnsi="Times New Roman"/>
          <w:sz w:val="24"/>
        </w:rPr>
        <w:t>bildirir. K</w:t>
      </w:r>
      <w:r w:rsidR="008476A4">
        <w:rPr>
          <w:rFonts w:ascii="Times New Roman" w:eastAsia="Times New Roman" w:hAnsi="Times New Roman"/>
          <w:sz w:val="24"/>
        </w:rPr>
        <w:t>urul</w:t>
      </w:r>
      <w:r>
        <w:rPr>
          <w:rFonts w:ascii="Times New Roman" w:eastAsia="Times New Roman" w:hAnsi="Times New Roman"/>
          <w:sz w:val="24"/>
        </w:rPr>
        <w:t xml:space="preserve"> uygunluğunu değerlendirerek kararını ilgili anabilim dalı </w:t>
      </w:r>
      <w:r w:rsidR="00EE7DF3">
        <w:rPr>
          <w:rFonts w:ascii="Times New Roman" w:eastAsia="Times New Roman" w:hAnsi="Times New Roman"/>
          <w:sz w:val="24"/>
        </w:rPr>
        <w:t xml:space="preserve">veya </w:t>
      </w:r>
      <w:r>
        <w:rPr>
          <w:rFonts w:ascii="Times New Roman" w:eastAsia="Times New Roman" w:hAnsi="Times New Roman"/>
          <w:sz w:val="24"/>
        </w:rPr>
        <w:t>komisyon</w:t>
      </w:r>
      <w:r w:rsidR="00083FD5">
        <w:rPr>
          <w:rFonts w:ascii="Times New Roman" w:eastAsia="Times New Roman" w:hAnsi="Times New Roman"/>
          <w:sz w:val="24"/>
        </w:rPr>
        <w:t>lara iletir.</w:t>
      </w:r>
    </w:p>
    <w:p w:rsidR="00225B21" w:rsidRDefault="003E06FF" w:rsidP="003E06FF">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Anabilim dalları ve komisyonlar düzenleyecekleri etkinliklerin tarihinden bir ay önce etkinlik sunum dosyasını (</w:t>
      </w:r>
      <w:r w:rsidR="002515C0">
        <w:rPr>
          <w:rFonts w:ascii="Times New Roman" w:eastAsia="Times New Roman" w:hAnsi="Times New Roman"/>
          <w:sz w:val="24"/>
        </w:rPr>
        <w:t>EK-2</w:t>
      </w:r>
      <w:r>
        <w:rPr>
          <w:rFonts w:ascii="Times New Roman" w:eastAsia="Times New Roman" w:hAnsi="Times New Roman"/>
          <w:sz w:val="24"/>
        </w:rPr>
        <w:t>) hazırlayarak k</w:t>
      </w:r>
      <w:r w:rsidR="008476A4">
        <w:rPr>
          <w:rFonts w:ascii="Times New Roman" w:eastAsia="Times New Roman" w:hAnsi="Times New Roman"/>
          <w:sz w:val="24"/>
        </w:rPr>
        <w:t>urula</w:t>
      </w:r>
      <w:r>
        <w:rPr>
          <w:rFonts w:ascii="Times New Roman" w:eastAsia="Times New Roman" w:hAnsi="Times New Roman"/>
          <w:sz w:val="24"/>
        </w:rPr>
        <w:t xml:space="preserve"> iletir. </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Fakülte tarafından düzenlenmesine karar verilen etkinlikler; anabilim dalları veya komisyonların önerisi doğrultusunda veya doğrudan lüzum üzerine (afet, seferberlik vb. olağanüstü hal durumları haricinde) etkinlik düzenleme tarihinden en az on beş (15) gün önce (yürürlükteki yasal mevzuat dikkate alınarak) dekan tarafından ertelenebilir veya iptal edilebilir.</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Fakülte dışı kişi veya kuruluşlar tarafından gelecek etkinlik talepleri,  </w:t>
      </w:r>
      <w:r w:rsidR="008476A4">
        <w:rPr>
          <w:rFonts w:ascii="Times New Roman" w:eastAsia="Times New Roman" w:hAnsi="Times New Roman"/>
          <w:sz w:val="24"/>
        </w:rPr>
        <w:t xml:space="preserve">Etkinlik Düzenleme Kurulunun </w:t>
      </w:r>
      <w:r>
        <w:rPr>
          <w:rFonts w:ascii="Times New Roman" w:eastAsia="Times New Roman" w:hAnsi="Times New Roman"/>
          <w:sz w:val="24"/>
        </w:rPr>
        <w:t>teklifi ve Fakülte yönetiminin onayı ile düzenlenir.</w:t>
      </w:r>
    </w:p>
    <w:p w:rsidR="000F5146" w:rsidRPr="006F3B30" w:rsidRDefault="009B7F7B" w:rsidP="006F3B30">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Etkinliği düzenleyen </w:t>
      </w:r>
      <w:r w:rsidR="008A44A6">
        <w:rPr>
          <w:rFonts w:ascii="Times New Roman" w:eastAsia="Times New Roman" w:hAnsi="Times New Roman"/>
          <w:sz w:val="24"/>
        </w:rPr>
        <w:t>a</w:t>
      </w:r>
      <w:r>
        <w:rPr>
          <w:rFonts w:ascii="Times New Roman" w:eastAsia="Times New Roman" w:hAnsi="Times New Roman"/>
          <w:sz w:val="24"/>
        </w:rPr>
        <w:t>nabilim dalları ve komisyonlar etkinlik tamamlandıktan sonra en geç on beş (15) içinde Etkinlik Sonuç Raporunu (</w:t>
      </w:r>
      <w:r w:rsidR="002515C0">
        <w:rPr>
          <w:rFonts w:ascii="Times New Roman" w:eastAsia="Times New Roman" w:hAnsi="Times New Roman"/>
          <w:sz w:val="24"/>
        </w:rPr>
        <w:t>EK-3</w:t>
      </w:r>
      <w:r w:rsidR="00CE60F3">
        <w:rPr>
          <w:rFonts w:ascii="Times New Roman" w:eastAsia="Times New Roman" w:hAnsi="Times New Roman"/>
          <w:sz w:val="24"/>
        </w:rPr>
        <w:t>) doldurarak k</w:t>
      </w:r>
      <w:r w:rsidR="00C3761B">
        <w:rPr>
          <w:rFonts w:ascii="Times New Roman" w:eastAsia="Times New Roman" w:hAnsi="Times New Roman"/>
          <w:sz w:val="24"/>
        </w:rPr>
        <w:t>urula</w:t>
      </w:r>
      <w:r w:rsidR="00CE60F3">
        <w:rPr>
          <w:rFonts w:ascii="Times New Roman" w:eastAsia="Times New Roman" w:hAnsi="Times New Roman"/>
          <w:sz w:val="24"/>
        </w:rPr>
        <w:t xml:space="preserve"> teslim eder. </w:t>
      </w:r>
    </w:p>
    <w:p w:rsidR="00BC3C00" w:rsidRDefault="00296915" w:rsidP="00C2491E">
      <w:pPr>
        <w:spacing w:before="240" w:line="360" w:lineRule="auto"/>
        <w:ind w:right="20"/>
        <w:rPr>
          <w:rFonts w:ascii="Times New Roman" w:eastAsia="Times New Roman" w:hAnsi="Times New Roman"/>
          <w:b/>
          <w:sz w:val="24"/>
        </w:rPr>
      </w:pPr>
      <w:r>
        <w:rPr>
          <w:rFonts w:ascii="Times New Roman" w:eastAsia="Times New Roman" w:hAnsi="Times New Roman"/>
          <w:b/>
          <w:sz w:val="24"/>
        </w:rPr>
        <w:lastRenderedPageBreak/>
        <w:t xml:space="preserve">Etkinlik </w:t>
      </w:r>
      <w:r w:rsidR="00BC3C00">
        <w:rPr>
          <w:rFonts w:ascii="Times New Roman" w:eastAsia="Times New Roman" w:hAnsi="Times New Roman"/>
          <w:b/>
          <w:sz w:val="24"/>
        </w:rPr>
        <w:t>Duyuru ve Çekimler</w:t>
      </w:r>
      <w:r>
        <w:rPr>
          <w:rFonts w:ascii="Times New Roman" w:eastAsia="Times New Roman" w:hAnsi="Times New Roman"/>
          <w:b/>
          <w:sz w:val="24"/>
        </w:rPr>
        <w:t>inde Uyulacak İlkeler</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duyurularında; Üniversite, Fakülte ve Etkinliği Destekleyen Kuruluşlar ile diğer görevlilerin isimleri belirtilir.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duyurusunun hazırlanması ve yayınlanması için gerekli bilgiler, Üniversitemiz Basın ve Halkla İlişkiler Birimine etkinlik tarihinden en az on (10) gün önce gönderilir.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öncesi ve sonrası ilgili haberlerin Fakültemiz web sayfasından yayınlanması </w:t>
      </w:r>
      <w:r w:rsidR="00DE37C8">
        <w:rPr>
          <w:rFonts w:ascii="Times New Roman" w:eastAsia="Times New Roman" w:hAnsi="Times New Roman"/>
          <w:sz w:val="24"/>
        </w:rPr>
        <w:t>etkinliği düz</w:t>
      </w:r>
      <w:r w:rsidR="008A44A6">
        <w:rPr>
          <w:rFonts w:ascii="Times New Roman" w:eastAsia="Times New Roman" w:hAnsi="Times New Roman"/>
          <w:sz w:val="24"/>
        </w:rPr>
        <w:t>enleyen a</w:t>
      </w:r>
      <w:r w:rsidR="00E57F6B">
        <w:rPr>
          <w:rFonts w:ascii="Times New Roman" w:eastAsia="Times New Roman" w:hAnsi="Times New Roman"/>
          <w:sz w:val="24"/>
        </w:rPr>
        <w:t xml:space="preserve">nabilim dalları veya komisyon ile </w:t>
      </w:r>
      <w:r>
        <w:rPr>
          <w:rFonts w:ascii="Times New Roman" w:eastAsia="Times New Roman" w:hAnsi="Times New Roman"/>
          <w:sz w:val="24"/>
        </w:rPr>
        <w:t xml:space="preserve">Web Komisyonu tarafından yürütülür. Etkinliklerin Üniversite Web sayfası ile yerel ve ulusal basında duyurulma işlemlerinin yürütülmesi için Fakülte Yönetimi yürütür.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Etkinliklerin video çekim işlemleri, fotoğraflanması ve basına duyurulması, Rektörlük Makamının uygun görüşü üzerine Basın ve Halkla İlişkiler Birimi tarafından yapılacaktır.</w:t>
      </w:r>
    </w:p>
    <w:p w:rsidR="00BC3C00" w:rsidRDefault="00BC3C00" w:rsidP="00C2491E">
      <w:pPr>
        <w:tabs>
          <w:tab w:val="left" w:pos="400"/>
        </w:tabs>
        <w:spacing w:before="240" w:line="360" w:lineRule="auto"/>
        <w:jc w:val="both"/>
        <w:rPr>
          <w:rFonts w:ascii="Times New Roman" w:eastAsia="Times New Roman" w:hAnsi="Times New Roman"/>
          <w:b/>
          <w:sz w:val="24"/>
        </w:rPr>
      </w:pPr>
      <w:r>
        <w:rPr>
          <w:rFonts w:ascii="Times New Roman" w:eastAsia="Times New Roman" w:hAnsi="Times New Roman"/>
          <w:b/>
          <w:sz w:val="24"/>
        </w:rPr>
        <w:t>Etkinli</w:t>
      </w:r>
      <w:r w:rsidR="00296915">
        <w:rPr>
          <w:rFonts w:ascii="Times New Roman" w:eastAsia="Times New Roman" w:hAnsi="Times New Roman"/>
          <w:b/>
          <w:sz w:val="24"/>
        </w:rPr>
        <w:t>k</w:t>
      </w:r>
      <w:r>
        <w:rPr>
          <w:rFonts w:ascii="Times New Roman" w:eastAsia="Times New Roman" w:hAnsi="Times New Roman"/>
          <w:b/>
          <w:sz w:val="24"/>
        </w:rPr>
        <w:t xml:space="preserve"> Bütçesi</w:t>
      </w:r>
      <w:r w:rsidR="00296915">
        <w:rPr>
          <w:rFonts w:ascii="Times New Roman" w:eastAsia="Times New Roman" w:hAnsi="Times New Roman"/>
          <w:b/>
          <w:sz w:val="24"/>
        </w:rPr>
        <w:t xml:space="preserve"> İle İlgili Uyulacak İlkeler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 ile ilgili her türlü harcamaların </w:t>
      </w:r>
      <w:proofErr w:type="gramStart"/>
      <w:r>
        <w:rPr>
          <w:rFonts w:ascii="Times New Roman" w:eastAsia="Times New Roman" w:hAnsi="Times New Roman"/>
          <w:sz w:val="24"/>
        </w:rPr>
        <w:t>sponsor</w:t>
      </w:r>
      <w:proofErr w:type="gramEnd"/>
      <w:r>
        <w:rPr>
          <w:rFonts w:ascii="Times New Roman" w:eastAsia="Times New Roman" w:hAnsi="Times New Roman"/>
          <w:sz w:val="24"/>
        </w:rPr>
        <w:t xml:space="preserve"> desteği veya fakülte bütçesinden karşılanması önceliklidir.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Etkinliklere üniversite dışından katılımcı olanların harcırah giderlerinin bağlı bulundukları kurumlarca veya </w:t>
      </w:r>
      <w:proofErr w:type="gramStart"/>
      <w:r>
        <w:rPr>
          <w:rFonts w:ascii="Times New Roman" w:eastAsia="Times New Roman" w:hAnsi="Times New Roman"/>
          <w:sz w:val="24"/>
        </w:rPr>
        <w:t>sponsorlarca</w:t>
      </w:r>
      <w:proofErr w:type="gramEnd"/>
      <w:r>
        <w:rPr>
          <w:rFonts w:ascii="Times New Roman" w:eastAsia="Times New Roman" w:hAnsi="Times New Roman"/>
          <w:sz w:val="24"/>
        </w:rPr>
        <w:t xml:space="preserve"> karşılanması önceliklidir.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Etkinlikler için yapılacak her türlü harcamalar, destekleyici unsurların destekleri veya katılımcılardan </w:t>
      </w:r>
      <w:proofErr w:type="gramStart"/>
      <w:r>
        <w:rPr>
          <w:rFonts w:ascii="Times New Roman" w:eastAsia="Times New Roman" w:hAnsi="Times New Roman"/>
          <w:sz w:val="24"/>
        </w:rPr>
        <w:t>dekont</w:t>
      </w:r>
      <w:proofErr w:type="gramEnd"/>
      <w:r>
        <w:rPr>
          <w:rFonts w:ascii="Times New Roman" w:eastAsia="Times New Roman" w:hAnsi="Times New Roman"/>
          <w:sz w:val="24"/>
        </w:rPr>
        <w:t xml:space="preserve"> karşılığı alınan katılım bedelleri ile sağlanır.</w:t>
      </w:r>
    </w:p>
    <w:p w:rsidR="00BC3C00" w:rsidRDefault="00BC3C00" w:rsidP="00296915">
      <w:pPr>
        <w:pStyle w:val="ListeParagraf"/>
        <w:numPr>
          <w:ilvl w:val="0"/>
          <w:numId w:val="24"/>
        </w:numPr>
        <w:spacing w:line="360" w:lineRule="auto"/>
        <w:ind w:right="20"/>
        <w:jc w:val="both"/>
        <w:rPr>
          <w:rFonts w:ascii="Times New Roman" w:eastAsia="Times New Roman" w:hAnsi="Times New Roman"/>
          <w:sz w:val="24"/>
        </w:rPr>
      </w:pPr>
      <w:r>
        <w:rPr>
          <w:rFonts w:ascii="Times New Roman" w:eastAsia="Times New Roman" w:hAnsi="Times New Roman"/>
          <w:sz w:val="24"/>
        </w:rPr>
        <w:t>Tüm etkinlikler Üniversitemizin tabii olduğu bütçe mevzuatı ve ihale mevzuatı dikkate alınarak düzenlenir.</w:t>
      </w:r>
    </w:p>
    <w:p w:rsidR="00BC3C00" w:rsidRPr="00296915" w:rsidRDefault="00BC3C00" w:rsidP="00C2491E">
      <w:pPr>
        <w:tabs>
          <w:tab w:val="left" w:pos="400"/>
        </w:tabs>
        <w:spacing w:before="240" w:line="360" w:lineRule="auto"/>
        <w:jc w:val="both"/>
        <w:rPr>
          <w:rFonts w:ascii="Times New Roman" w:eastAsia="Times New Roman" w:hAnsi="Times New Roman"/>
          <w:b/>
          <w:sz w:val="24"/>
        </w:rPr>
      </w:pPr>
      <w:r>
        <w:rPr>
          <w:rFonts w:ascii="Times New Roman" w:eastAsia="Times New Roman" w:hAnsi="Times New Roman"/>
          <w:b/>
          <w:sz w:val="24"/>
        </w:rPr>
        <w:t>Ortak Projeler</w:t>
      </w:r>
      <w:r w:rsidR="00296915">
        <w:rPr>
          <w:rFonts w:ascii="Times New Roman" w:eastAsia="Times New Roman" w:hAnsi="Times New Roman"/>
          <w:b/>
          <w:sz w:val="24"/>
        </w:rPr>
        <w:t xml:space="preserve"> İle İlgili Uyulacak İlkeler</w:t>
      </w:r>
    </w:p>
    <w:p w:rsidR="00BC3C00" w:rsidRPr="003E644C" w:rsidRDefault="003E644C" w:rsidP="00296915">
      <w:pPr>
        <w:pStyle w:val="ListeParagraf"/>
        <w:numPr>
          <w:ilvl w:val="0"/>
          <w:numId w:val="26"/>
        </w:numPr>
        <w:tabs>
          <w:tab w:val="left" w:pos="400"/>
        </w:tabs>
        <w:spacing w:line="360" w:lineRule="auto"/>
        <w:jc w:val="both"/>
        <w:rPr>
          <w:rFonts w:ascii="Times New Roman" w:eastAsia="Times New Roman" w:hAnsi="Times New Roman" w:cs="Times New Roman"/>
          <w:sz w:val="24"/>
          <w:szCs w:val="24"/>
        </w:rPr>
      </w:pPr>
      <w:r w:rsidRPr="003E644C">
        <w:rPr>
          <w:rFonts w:ascii="Times New Roman" w:eastAsia="Times New Roman" w:hAnsi="Times New Roman" w:cs="Times New Roman"/>
          <w:sz w:val="24"/>
          <w:szCs w:val="24"/>
        </w:rPr>
        <w:t>Avrupa Birliği (AB)</w:t>
      </w:r>
      <w:r w:rsidR="00BC3C00" w:rsidRPr="003E644C">
        <w:rPr>
          <w:rFonts w:ascii="Times New Roman" w:eastAsia="Times New Roman" w:hAnsi="Times New Roman" w:cs="Times New Roman"/>
          <w:sz w:val="24"/>
          <w:szCs w:val="24"/>
        </w:rPr>
        <w:t xml:space="preserve">, </w:t>
      </w:r>
      <w:r w:rsidRPr="003E644C">
        <w:rPr>
          <w:rFonts w:ascii="Times New Roman" w:hAnsi="Times New Roman" w:cs="Times New Roman"/>
          <w:color w:val="333333"/>
          <w:sz w:val="24"/>
          <w:szCs w:val="24"/>
          <w:shd w:val="clear" w:color="auto" w:fill="FFFFFF"/>
        </w:rPr>
        <w:t>Türkiye Bilimsel ve Teknik Araştırma Kurumu</w:t>
      </w:r>
      <w:r w:rsidRPr="003E644C">
        <w:rPr>
          <w:rFonts w:ascii="Times New Roman" w:eastAsia="Times New Roman" w:hAnsi="Times New Roman" w:cs="Times New Roman"/>
          <w:sz w:val="24"/>
          <w:szCs w:val="24"/>
        </w:rPr>
        <w:t xml:space="preserve"> (</w:t>
      </w:r>
      <w:r w:rsidR="00BC3C00" w:rsidRPr="003E644C">
        <w:rPr>
          <w:rFonts w:ascii="Times New Roman" w:eastAsia="Times New Roman" w:hAnsi="Times New Roman" w:cs="Times New Roman"/>
          <w:sz w:val="24"/>
          <w:szCs w:val="24"/>
        </w:rPr>
        <w:t>TÜBİTAK</w:t>
      </w:r>
      <w:r w:rsidRPr="003E644C">
        <w:rPr>
          <w:rFonts w:ascii="Times New Roman" w:eastAsia="Times New Roman" w:hAnsi="Times New Roman" w:cs="Times New Roman"/>
          <w:sz w:val="24"/>
          <w:szCs w:val="24"/>
        </w:rPr>
        <w:t xml:space="preserve">), </w:t>
      </w:r>
      <w:r w:rsidRPr="003E644C">
        <w:rPr>
          <w:rFonts w:ascii="Times New Roman" w:hAnsi="Times New Roman" w:cs="Times New Roman"/>
          <w:sz w:val="24"/>
          <w:szCs w:val="24"/>
          <w:shd w:val="clear" w:color="auto" w:fill="FFFFFF"/>
        </w:rPr>
        <w:t>Türk İşbirliği ve Koordinasyon Ajansı</w:t>
      </w:r>
      <w:r w:rsidRPr="003E644C">
        <w:rPr>
          <w:rFonts w:ascii="Times New Roman" w:eastAsia="Times New Roman" w:hAnsi="Times New Roman" w:cs="Times New Roman"/>
          <w:sz w:val="24"/>
          <w:szCs w:val="24"/>
        </w:rPr>
        <w:t xml:space="preserve"> (TİKA)</w:t>
      </w:r>
      <w:r w:rsidR="00BC3C00" w:rsidRPr="003E644C">
        <w:rPr>
          <w:rFonts w:ascii="Times New Roman" w:eastAsia="Times New Roman" w:hAnsi="Times New Roman" w:cs="Times New Roman"/>
          <w:sz w:val="24"/>
          <w:szCs w:val="24"/>
        </w:rPr>
        <w:t xml:space="preserve"> vb. kuruluşlar tarafından düzenlenip Fakültemiz ’in paydaş olduğu ve giderleri tamamen bu kuruluşlar tarafından karşılanan projeler kapsamında düzenlenen etkinlikler, bu k</w:t>
      </w:r>
      <w:r w:rsidR="006F3B30">
        <w:rPr>
          <w:rFonts w:ascii="Times New Roman" w:eastAsia="Times New Roman" w:hAnsi="Times New Roman" w:cs="Times New Roman"/>
          <w:sz w:val="24"/>
          <w:szCs w:val="24"/>
        </w:rPr>
        <w:t>urulun</w:t>
      </w:r>
      <w:r w:rsidR="00BC3C00" w:rsidRPr="003E644C">
        <w:rPr>
          <w:rFonts w:ascii="Times New Roman" w:eastAsia="Times New Roman" w:hAnsi="Times New Roman" w:cs="Times New Roman"/>
          <w:sz w:val="24"/>
          <w:szCs w:val="24"/>
        </w:rPr>
        <w:t xml:space="preserve"> kararları dışındadır.</w:t>
      </w:r>
    </w:p>
    <w:p w:rsidR="00BC3C00" w:rsidRDefault="00BC3C00" w:rsidP="00296915">
      <w:pPr>
        <w:pStyle w:val="ListeParagraf"/>
        <w:numPr>
          <w:ilvl w:val="0"/>
          <w:numId w:val="26"/>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Bu gibi etkinlikler sonucunda etkinliği düzenleyen anabilim dalı veya komisyonlar etkinlikle ilgili rapor hazırlar, raporun birer nüshasını </w:t>
      </w:r>
      <w:r w:rsidR="008476A4">
        <w:rPr>
          <w:rFonts w:ascii="Times New Roman" w:eastAsia="Times New Roman" w:hAnsi="Times New Roman"/>
          <w:sz w:val="24"/>
        </w:rPr>
        <w:t xml:space="preserve">Etkinlik Düzenleme Kuruluna </w:t>
      </w:r>
      <w:r>
        <w:rPr>
          <w:rFonts w:ascii="Times New Roman" w:eastAsia="Times New Roman" w:hAnsi="Times New Roman"/>
          <w:sz w:val="24"/>
        </w:rPr>
        <w:t xml:space="preserve">ve birim yöneticisine sunar. </w:t>
      </w:r>
    </w:p>
    <w:p w:rsidR="00BC3C00" w:rsidRDefault="00BC3C00" w:rsidP="00C2491E">
      <w:pPr>
        <w:tabs>
          <w:tab w:val="left" w:pos="400"/>
        </w:tabs>
        <w:spacing w:before="240" w:line="360" w:lineRule="auto"/>
        <w:rPr>
          <w:rFonts w:ascii="Times New Roman" w:eastAsia="Times New Roman" w:hAnsi="Times New Roman"/>
          <w:b/>
          <w:sz w:val="24"/>
        </w:rPr>
      </w:pPr>
      <w:r>
        <w:rPr>
          <w:rFonts w:ascii="Times New Roman" w:eastAsia="Times New Roman" w:hAnsi="Times New Roman"/>
          <w:b/>
          <w:sz w:val="24"/>
        </w:rPr>
        <w:t>Diğer Hususlar</w:t>
      </w:r>
    </w:p>
    <w:p w:rsidR="001C6E50" w:rsidRPr="006F3B30" w:rsidRDefault="00BC3C00" w:rsidP="001C6E50">
      <w:pPr>
        <w:pStyle w:val="ListeParagraf"/>
        <w:numPr>
          <w:ilvl w:val="0"/>
          <w:numId w:val="28"/>
        </w:numPr>
        <w:tabs>
          <w:tab w:val="left" w:pos="400"/>
        </w:tabs>
        <w:spacing w:line="360" w:lineRule="auto"/>
        <w:ind w:left="426"/>
        <w:jc w:val="both"/>
        <w:rPr>
          <w:rFonts w:ascii="Times New Roman" w:eastAsia="Times New Roman" w:hAnsi="Times New Roman"/>
          <w:sz w:val="24"/>
        </w:rPr>
      </w:pPr>
      <w:r>
        <w:rPr>
          <w:rFonts w:ascii="Times New Roman" w:eastAsia="Times New Roman" w:hAnsi="Times New Roman"/>
          <w:sz w:val="24"/>
        </w:rPr>
        <w:t xml:space="preserve">Bu Usul ve Esasların kapsamı dışında ortaya çıkabilecek durumlarda </w:t>
      </w:r>
      <w:r w:rsidR="001C6E50">
        <w:rPr>
          <w:rFonts w:ascii="Times New Roman" w:hAnsi="Times New Roman" w:cs="Times New Roman"/>
          <w:sz w:val="24"/>
          <w:szCs w:val="24"/>
        </w:rPr>
        <w:t>27.08.2020 tarih ve 09-39 sayılı</w:t>
      </w:r>
      <w:r w:rsidR="007723DD">
        <w:rPr>
          <w:rFonts w:ascii="Times New Roman" w:eastAsia="Times New Roman" w:hAnsi="Times New Roman"/>
          <w:sz w:val="24"/>
        </w:rPr>
        <w:t xml:space="preserve"> </w:t>
      </w:r>
      <w:r>
        <w:rPr>
          <w:rFonts w:ascii="Times New Roman" w:eastAsia="Times New Roman" w:hAnsi="Times New Roman"/>
          <w:sz w:val="24"/>
        </w:rPr>
        <w:t>Necmettin Erbakan Üniversitesi Sağlık, Kültür ve Spor Daire Başkanlığı’nın koordinesinde Bilimsel ve Kültürel Etkinlik Düze</w:t>
      </w:r>
      <w:r w:rsidR="006F3B30">
        <w:rPr>
          <w:rFonts w:ascii="Times New Roman" w:eastAsia="Times New Roman" w:hAnsi="Times New Roman"/>
          <w:sz w:val="24"/>
        </w:rPr>
        <w:t>nleme Yönergesi dikkate alınır.</w:t>
      </w:r>
    </w:p>
    <w:sectPr w:rsidR="001C6E50" w:rsidRPr="006F3B30" w:rsidSect="00C2491E">
      <w:pgSz w:w="11920" w:h="16841"/>
      <w:pgMar w:top="1418" w:right="1418" w:bottom="1418" w:left="14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947"/>
    <w:multiLevelType w:val="hybridMultilevel"/>
    <w:tmpl w:val="7834FA86"/>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0A11775"/>
    <w:multiLevelType w:val="hybridMultilevel"/>
    <w:tmpl w:val="A5A8A5AE"/>
    <w:lvl w:ilvl="0" w:tplc="7E22462A">
      <w:start w:val="1"/>
      <w:numFmt w:val="decimal"/>
      <w:lvlText w:val="(%1)"/>
      <w:lvlJc w:val="left"/>
      <w:pPr>
        <w:ind w:left="396" w:hanging="396"/>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15576F51"/>
    <w:multiLevelType w:val="hybridMultilevel"/>
    <w:tmpl w:val="DB1C62A8"/>
    <w:lvl w:ilvl="0" w:tplc="5E2C4EE8">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15AC12F2"/>
    <w:multiLevelType w:val="hybridMultilevel"/>
    <w:tmpl w:val="C78826B0"/>
    <w:lvl w:ilvl="0" w:tplc="B3821C94">
      <w:start w:val="1"/>
      <w:numFmt w:val="decimal"/>
      <w:lvlText w:val="(%1)"/>
      <w:lvlJc w:val="left"/>
      <w:pPr>
        <w:ind w:left="547" w:hanging="405"/>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168D6186"/>
    <w:multiLevelType w:val="hybridMultilevel"/>
    <w:tmpl w:val="B0BA6EA8"/>
    <w:lvl w:ilvl="0" w:tplc="85D819E4">
      <w:start w:val="1"/>
      <w:numFmt w:val="decimal"/>
      <w:lvlText w:val="(%1)"/>
      <w:lvlJc w:val="left"/>
      <w:pPr>
        <w:ind w:left="396" w:hanging="396"/>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B107651"/>
    <w:multiLevelType w:val="hybridMultilevel"/>
    <w:tmpl w:val="CD7EDE9E"/>
    <w:lvl w:ilvl="0" w:tplc="5E2C4EE8">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3C12CD6"/>
    <w:multiLevelType w:val="hybridMultilevel"/>
    <w:tmpl w:val="73D2B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92EFD"/>
    <w:multiLevelType w:val="hybridMultilevel"/>
    <w:tmpl w:val="086694D4"/>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3EA91024"/>
    <w:multiLevelType w:val="hybridMultilevel"/>
    <w:tmpl w:val="BD20E5D8"/>
    <w:lvl w:ilvl="0" w:tplc="C9AA3CA2">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4340235E"/>
    <w:multiLevelType w:val="hybridMultilevel"/>
    <w:tmpl w:val="08FAB492"/>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49FB6E1E"/>
    <w:multiLevelType w:val="hybridMultilevel"/>
    <w:tmpl w:val="62C0E028"/>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4AB94CD3"/>
    <w:multiLevelType w:val="hybridMultilevel"/>
    <w:tmpl w:val="FDF66FA4"/>
    <w:lvl w:ilvl="0" w:tplc="35CC5B2C">
      <w:start w:val="1"/>
      <w:numFmt w:val="decimal"/>
      <w:lvlText w:val="(%1)"/>
      <w:lvlJc w:val="left"/>
      <w:pPr>
        <w:ind w:left="384" w:hanging="384"/>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5EE1363B"/>
    <w:multiLevelType w:val="hybridMultilevel"/>
    <w:tmpl w:val="7ECE13B6"/>
    <w:lvl w:ilvl="0" w:tplc="8056E7F6">
      <w:start w:val="1"/>
      <w:numFmt w:val="decimal"/>
      <w:lvlText w:val="(%1)"/>
      <w:lvlJc w:val="left"/>
      <w:pPr>
        <w:ind w:left="432" w:hanging="432"/>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7AAB555B"/>
    <w:multiLevelType w:val="hybridMultilevel"/>
    <w:tmpl w:val="BDE0C2DC"/>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7D9F0174"/>
    <w:multiLevelType w:val="hybridMultilevel"/>
    <w:tmpl w:val="BAE8FA50"/>
    <w:lvl w:ilvl="0" w:tplc="9CBA0E66">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7EFD0343"/>
    <w:multiLevelType w:val="hybridMultilevel"/>
    <w:tmpl w:val="BAD641EC"/>
    <w:lvl w:ilvl="0" w:tplc="8EA6FFCC">
      <w:start w:val="1"/>
      <w:numFmt w:val="decimal"/>
      <w:lvlText w:val="(%1)"/>
      <w:lvlJc w:val="left"/>
      <w:pPr>
        <w:ind w:left="720" w:hanging="360"/>
      </w:pPr>
      <w:rPr>
        <w:rFonts w:eastAsia="Times New Roman" w:cs="Arial"/>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C1378"/>
    <w:rsid w:val="000153FD"/>
    <w:rsid w:val="000335CB"/>
    <w:rsid w:val="00044291"/>
    <w:rsid w:val="000462DD"/>
    <w:rsid w:val="00075DCD"/>
    <w:rsid w:val="00083FD5"/>
    <w:rsid w:val="000E3D7E"/>
    <w:rsid w:val="000F5146"/>
    <w:rsid w:val="001250BF"/>
    <w:rsid w:val="001368F8"/>
    <w:rsid w:val="00174877"/>
    <w:rsid w:val="00183073"/>
    <w:rsid w:val="00186CFD"/>
    <w:rsid w:val="00190B96"/>
    <w:rsid w:val="0019350C"/>
    <w:rsid w:val="001C6E50"/>
    <w:rsid w:val="001D2529"/>
    <w:rsid w:val="00225B21"/>
    <w:rsid w:val="002351A7"/>
    <w:rsid w:val="002515C0"/>
    <w:rsid w:val="002745CF"/>
    <w:rsid w:val="00283E5B"/>
    <w:rsid w:val="00284534"/>
    <w:rsid w:val="00296915"/>
    <w:rsid w:val="00326D8E"/>
    <w:rsid w:val="00337BF5"/>
    <w:rsid w:val="003D5D13"/>
    <w:rsid w:val="003D664C"/>
    <w:rsid w:val="003E06FF"/>
    <w:rsid w:val="003E34A5"/>
    <w:rsid w:val="003E644C"/>
    <w:rsid w:val="004D505D"/>
    <w:rsid w:val="00570D02"/>
    <w:rsid w:val="0059301C"/>
    <w:rsid w:val="006F3B30"/>
    <w:rsid w:val="007723DD"/>
    <w:rsid w:val="00786947"/>
    <w:rsid w:val="007D3724"/>
    <w:rsid w:val="007D6DA4"/>
    <w:rsid w:val="007E0979"/>
    <w:rsid w:val="008373B6"/>
    <w:rsid w:val="008476A4"/>
    <w:rsid w:val="008879E5"/>
    <w:rsid w:val="008A44A6"/>
    <w:rsid w:val="008C2A73"/>
    <w:rsid w:val="00917862"/>
    <w:rsid w:val="009616E1"/>
    <w:rsid w:val="00970201"/>
    <w:rsid w:val="009824DD"/>
    <w:rsid w:val="00990EBE"/>
    <w:rsid w:val="009B7F7B"/>
    <w:rsid w:val="00AB6B83"/>
    <w:rsid w:val="00AC29A3"/>
    <w:rsid w:val="00AE2B9F"/>
    <w:rsid w:val="00B06B9D"/>
    <w:rsid w:val="00B30554"/>
    <w:rsid w:val="00B65591"/>
    <w:rsid w:val="00B878A5"/>
    <w:rsid w:val="00BC264F"/>
    <w:rsid w:val="00BC3C00"/>
    <w:rsid w:val="00BF7D5A"/>
    <w:rsid w:val="00C15D53"/>
    <w:rsid w:val="00C16687"/>
    <w:rsid w:val="00C2064C"/>
    <w:rsid w:val="00C2227D"/>
    <w:rsid w:val="00C2491E"/>
    <w:rsid w:val="00C3761B"/>
    <w:rsid w:val="00C71A54"/>
    <w:rsid w:val="00CC1378"/>
    <w:rsid w:val="00CE009F"/>
    <w:rsid w:val="00CE60F3"/>
    <w:rsid w:val="00D3675E"/>
    <w:rsid w:val="00D63120"/>
    <w:rsid w:val="00DB5E87"/>
    <w:rsid w:val="00DE37C8"/>
    <w:rsid w:val="00E50F80"/>
    <w:rsid w:val="00E57F6B"/>
    <w:rsid w:val="00EE7DF3"/>
    <w:rsid w:val="00F84C5B"/>
    <w:rsid w:val="00F958FC"/>
    <w:rsid w:val="00FC4962"/>
    <w:rsid w:val="00FD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A3BB5-E423-487E-AA5A-8145E2B3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0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BC3C00"/>
  </w:style>
  <w:style w:type="character" w:customStyle="1" w:styleId="AklamaMetniChar">
    <w:name w:val="Açıklama Metni Char"/>
    <w:basedOn w:val="VarsaylanParagrafYazTipi"/>
    <w:link w:val="AklamaMetni"/>
    <w:uiPriority w:val="99"/>
    <w:semiHidden/>
    <w:rsid w:val="00BC3C00"/>
    <w:rPr>
      <w:rFonts w:ascii="Calibri" w:eastAsia="Calibri" w:hAnsi="Calibri" w:cs="Arial"/>
      <w:sz w:val="20"/>
      <w:szCs w:val="20"/>
      <w:lang w:eastAsia="tr-TR"/>
    </w:rPr>
  </w:style>
  <w:style w:type="paragraph" w:styleId="stBilgi">
    <w:name w:val="header"/>
    <w:basedOn w:val="Normal"/>
    <w:link w:val="stBilgiChar"/>
    <w:uiPriority w:val="99"/>
    <w:semiHidden/>
    <w:unhideWhenUsed/>
    <w:rsid w:val="00BC3C00"/>
    <w:pPr>
      <w:tabs>
        <w:tab w:val="center" w:pos="4536"/>
        <w:tab w:val="right" w:pos="9072"/>
      </w:tabs>
    </w:pPr>
  </w:style>
  <w:style w:type="character" w:customStyle="1" w:styleId="stBilgiChar">
    <w:name w:val="Üst Bilgi Char"/>
    <w:basedOn w:val="VarsaylanParagrafYazTipi"/>
    <w:link w:val="stBilgi"/>
    <w:uiPriority w:val="99"/>
    <w:semiHidden/>
    <w:rsid w:val="00BC3C00"/>
    <w:rPr>
      <w:rFonts w:ascii="Calibri" w:eastAsia="Calibri" w:hAnsi="Calibri" w:cs="Arial"/>
      <w:sz w:val="20"/>
      <w:szCs w:val="20"/>
      <w:lang w:eastAsia="tr-TR"/>
    </w:rPr>
  </w:style>
  <w:style w:type="paragraph" w:styleId="AltBilgi">
    <w:name w:val="footer"/>
    <w:basedOn w:val="Normal"/>
    <w:link w:val="AltBilgiChar"/>
    <w:uiPriority w:val="99"/>
    <w:semiHidden/>
    <w:unhideWhenUsed/>
    <w:rsid w:val="00BC3C00"/>
    <w:pPr>
      <w:tabs>
        <w:tab w:val="center" w:pos="4536"/>
        <w:tab w:val="right" w:pos="9072"/>
      </w:tabs>
    </w:pPr>
  </w:style>
  <w:style w:type="character" w:customStyle="1" w:styleId="AltBilgiChar">
    <w:name w:val="Alt Bilgi Char"/>
    <w:basedOn w:val="VarsaylanParagrafYazTipi"/>
    <w:link w:val="AltBilgi"/>
    <w:uiPriority w:val="99"/>
    <w:semiHidden/>
    <w:rsid w:val="00BC3C00"/>
    <w:rPr>
      <w:rFonts w:ascii="Calibri" w:eastAsia="Calibri" w:hAnsi="Calibri" w:cs="Arial"/>
      <w:sz w:val="20"/>
      <w:szCs w:val="20"/>
      <w:lang w:eastAsia="tr-TR"/>
    </w:rPr>
  </w:style>
  <w:style w:type="paragraph" w:styleId="AklamaKonusu">
    <w:name w:val="annotation subject"/>
    <w:basedOn w:val="AklamaMetni"/>
    <w:next w:val="AklamaMetni"/>
    <w:link w:val="AklamaKonusuChar"/>
    <w:uiPriority w:val="99"/>
    <w:semiHidden/>
    <w:unhideWhenUsed/>
    <w:rsid w:val="00BC3C00"/>
    <w:rPr>
      <w:b/>
      <w:bCs/>
    </w:rPr>
  </w:style>
  <w:style w:type="character" w:customStyle="1" w:styleId="AklamaKonusuChar">
    <w:name w:val="Açıklama Konusu Char"/>
    <w:basedOn w:val="AklamaMetniChar"/>
    <w:link w:val="AklamaKonusu"/>
    <w:uiPriority w:val="99"/>
    <w:semiHidden/>
    <w:rsid w:val="00BC3C00"/>
    <w:rPr>
      <w:rFonts w:ascii="Calibri" w:eastAsia="Calibri" w:hAnsi="Calibri" w:cs="Arial"/>
      <w:b/>
      <w:bCs/>
      <w:sz w:val="20"/>
      <w:szCs w:val="20"/>
      <w:lang w:eastAsia="tr-TR"/>
    </w:rPr>
  </w:style>
  <w:style w:type="paragraph" w:styleId="BalonMetni">
    <w:name w:val="Balloon Text"/>
    <w:basedOn w:val="Normal"/>
    <w:link w:val="BalonMetniChar"/>
    <w:uiPriority w:val="99"/>
    <w:semiHidden/>
    <w:unhideWhenUsed/>
    <w:rsid w:val="00BC3C00"/>
    <w:rPr>
      <w:rFonts w:ascii="Tahoma" w:hAnsi="Tahoma" w:cs="Tahoma"/>
      <w:sz w:val="16"/>
      <w:szCs w:val="16"/>
    </w:rPr>
  </w:style>
  <w:style w:type="character" w:customStyle="1" w:styleId="BalonMetniChar">
    <w:name w:val="Balon Metni Char"/>
    <w:basedOn w:val="VarsaylanParagrafYazTipi"/>
    <w:link w:val="BalonMetni"/>
    <w:uiPriority w:val="99"/>
    <w:semiHidden/>
    <w:rsid w:val="00BC3C00"/>
    <w:rPr>
      <w:rFonts w:ascii="Tahoma" w:eastAsia="Calibri" w:hAnsi="Tahoma" w:cs="Tahoma"/>
      <w:sz w:val="16"/>
      <w:szCs w:val="16"/>
      <w:lang w:eastAsia="tr-TR"/>
    </w:rPr>
  </w:style>
  <w:style w:type="paragraph" w:styleId="ListeParagraf">
    <w:name w:val="List Paragraph"/>
    <w:basedOn w:val="Normal"/>
    <w:uiPriority w:val="34"/>
    <w:qFormat/>
    <w:rsid w:val="00BC3C00"/>
    <w:pPr>
      <w:ind w:left="720"/>
      <w:contextualSpacing/>
    </w:pPr>
  </w:style>
  <w:style w:type="paragraph" w:customStyle="1" w:styleId="Default">
    <w:name w:val="Default"/>
    <w:rsid w:val="00BC3C0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BC3C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958</Words>
  <Characters>5463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EfeBilkon</dc:creator>
  <cp:lastModifiedBy>Fatma Zehra</cp:lastModifiedBy>
  <cp:revision>54</cp:revision>
  <cp:lastPrinted>2020-12-16T09:40:00Z</cp:lastPrinted>
  <dcterms:created xsi:type="dcterms:W3CDTF">2020-12-01T14:15:00Z</dcterms:created>
  <dcterms:modified xsi:type="dcterms:W3CDTF">2021-07-12T10:56:00Z</dcterms:modified>
</cp:coreProperties>
</file>