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jc w:val="center"/>
        <w:tblCellSpacing w:w="15" w:type="dxa"/>
        <w:tblCellMar>
          <w:top w:w="15" w:type="dxa"/>
          <w:left w:w="15" w:type="dxa"/>
          <w:bottom w:w="15" w:type="dxa"/>
          <w:right w:w="15" w:type="dxa"/>
        </w:tblCellMar>
        <w:tblLook w:val="04A0" w:firstRow="1" w:lastRow="0" w:firstColumn="1" w:lastColumn="0" w:noHBand="0" w:noVBand="1"/>
      </w:tblPr>
      <w:tblGrid>
        <w:gridCol w:w="10350"/>
      </w:tblGrid>
      <w:tr w:rsidR="002917F9" w:rsidRPr="002917F9" w:rsidTr="002917F9">
        <w:trPr>
          <w:tblCellSpacing w:w="15" w:type="dxa"/>
          <w:jc w:val="center"/>
        </w:trPr>
        <w:tc>
          <w:tcPr>
            <w:tcW w:w="8835" w:type="dxa"/>
            <w:vAlign w:val="center"/>
            <w:hideMark/>
          </w:tcPr>
          <w:p w:rsidR="002917F9" w:rsidRPr="002917F9" w:rsidRDefault="002917F9" w:rsidP="002917F9">
            <w:pPr>
              <w:spacing w:before="100" w:beforeAutospacing="1" w:after="240"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DEVLET MEMURLARINA VERİLECEK HASTALIK RAPORLARI İLE</w:t>
            </w:r>
            <w:r w:rsidRPr="002917F9">
              <w:rPr>
                <w:rFonts w:ascii="Times New Roman" w:eastAsia="Times New Roman" w:hAnsi="Times New Roman" w:cs="Times New Roman"/>
                <w:sz w:val="24"/>
                <w:szCs w:val="24"/>
                <w:lang w:eastAsia="tr-TR"/>
              </w:rPr>
              <w:br/>
              <w:t>HASTALIK VE REFAKAT İZNİNE İLİŞKİN USUL VE ESASLAR</w:t>
            </w:r>
            <w:r w:rsidRPr="002917F9">
              <w:rPr>
                <w:rFonts w:ascii="Times New Roman" w:eastAsia="Times New Roman" w:hAnsi="Times New Roman" w:cs="Times New Roman"/>
                <w:sz w:val="24"/>
                <w:szCs w:val="24"/>
                <w:lang w:eastAsia="tr-TR"/>
              </w:rPr>
              <w:br/>
              <w:t>HAKKINDA YÖNETMELİK</w:t>
            </w:r>
          </w:p>
        </w:tc>
      </w:tr>
      <w:tr w:rsidR="002917F9" w:rsidRPr="002917F9" w:rsidTr="002917F9">
        <w:trPr>
          <w:trHeight w:val="900"/>
          <w:tblCellSpacing w:w="15" w:type="dxa"/>
          <w:jc w:val="center"/>
        </w:trPr>
        <w:tc>
          <w:tcPr>
            <w:tcW w:w="0" w:type="auto"/>
            <w:tcBorders>
              <w:top w:val="nil"/>
              <w:left w:val="nil"/>
              <w:bottom w:val="nil"/>
              <w:right w:val="nil"/>
            </w:tcBorders>
            <w:vAlign w:val="center"/>
            <w:hideMark/>
          </w:tcPr>
          <w:tbl>
            <w:tblPr>
              <w:tblW w:w="8430" w:type="dxa"/>
              <w:tblCellSpacing w:w="15" w:type="dxa"/>
              <w:tblCellMar>
                <w:top w:w="15" w:type="dxa"/>
                <w:left w:w="15" w:type="dxa"/>
                <w:bottom w:w="15" w:type="dxa"/>
                <w:right w:w="15" w:type="dxa"/>
              </w:tblCellMar>
              <w:tblLook w:val="04A0" w:firstRow="1" w:lastRow="0" w:firstColumn="1" w:lastColumn="0" w:noHBand="0" w:noVBand="1"/>
            </w:tblPr>
            <w:tblGrid>
              <w:gridCol w:w="3093"/>
              <w:gridCol w:w="5292"/>
              <w:gridCol w:w="45"/>
            </w:tblGrid>
            <w:tr w:rsidR="002917F9" w:rsidRPr="002917F9" w:rsidTr="002917F9">
              <w:trPr>
                <w:tblCellSpacing w:w="15" w:type="dxa"/>
              </w:trPr>
              <w:tc>
                <w:tcPr>
                  <w:tcW w:w="0" w:type="auto"/>
                  <w:gridSpan w:val="3"/>
                  <w:vAlign w:val="center"/>
                  <w:hideMark/>
                </w:tcPr>
                <w:p w:rsidR="002917F9" w:rsidRPr="002917F9" w:rsidRDefault="002917F9" w:rsidP="002917F9">
                  <w:pPr>
                    <w:spacing w:after="0"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w:t>
                  </w:r>
                </w:p>
              </w:tc>
            </w:tr>
            <w:tr w:rsidR="002917F9" w:rsidRPr="002917F9" w:rsidTr="002917F9">
              <w:tblPrEx>
                <w:tblCellSpacing w:w="7" w:type="dxa"/>
              </w:tblPrEx>
              <w:trPr>
                <w:gridAfter w:val="1"/>
                <w:tblCellSpacing w:w="7" w:type="dxa"/>
              </w:trPr>
              <w:tc>
                <w:tcPr>
                  <w:tcW w:w="2459" w:type="dxa"/>
                  <w:vAlign w:val="center"/>
                  <w:hideMark/>
                </w:tcPr>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Bakanlar Kurulu Kararı</w:t>
                  </w:r>
                </w:p>
              </w:tc>
              <w:tc>
                <w:tcPr>
                  <w:tcW w:w="4246" w:type="dxa"/>
                  <w:vAlign w:val="center"/>
                  <w:hideMark/>
                </w:tcPr>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 xml:space="preserve">: </w:t>
                  </w:r>
                  <w:proofErr w:type="gramStart"/>
                  <w:r w:rsidRPr="002917F9">
                    <w:rPr>
                      <w:rFonts w:ascii="Times New Roman" w:eastAsia="Times New Roman" w:hAnsi="Times New Roman" w:cs="Times New Roman"/>
                      <w:sz w:val="24"/>
                      <w:szCs w:val="24"/>
                      <w:lang w:eastAsia="tr-TR"/>
                    </w:rPr>
                    <w:t>22/8/2011</w:t>
                  </w:r>
                  <w:proofErr w:type="gramEnd"/>
                  <w:r w:rsidRPr="002917F9">
                    <w:rPr>
                      <w:rFonts w:ascii="Times New Roman" w:eastAsia="Times New Roman" w:hAnsi="Times New Roman" w:cs="Times New Roman"/>
                      <w:sz w:val="24"/>
                      <w:szCs w:val="24"/>
                      <w:lang w:eastAsia="tr-TR"/>
                    </w:rPr>
                    <w:t xml:space="preserve">-2011/2226 </w:t>
                  </w:r>
                </w:p>
              </w:tc>
            </w:tr>
            <w:tr w:rsidR="002917F9" w:rsidRPr="002917F9" w:rsidTr="002917F9">
              <w:tblPrEx>
                <w:tblCellSpacing w:w="7" w:type="dxa"/>
              </w:tblPrEx>
              <w:trPr>
                <w:gridAfter w:val="1"/>
                <w:tblCellSpacing w:w="7" w:type="dxa"/>
              </w:trPr>
              <w:tc>
                <w:tcPr>
                  <w:tcW w:w="0" w:type="auto"/>
                  <w:vAlign w:val="center"/>
                  <w:hideMark/>
                </w:tcPr>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Resmî Gazete      </w:t>
                  </w:r>
                </w:p>
              </w:tc>
              <w:tc>
                <w:tcPr>
                  <w:tcW w:w="0" w:type="auto"/>
                  <w:vAlign w:val="center"/>
                  <w:hideMark/>
                </w:tcPr>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 29.10.2011/28099</w:t>
                  </w:r>
                </w:p>
              </w:tc>
            </w:tr>
          </w:tbl>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w:t>
            </w:r>
            <w:bookmarkStart w:id="0" w:name="_GoBack"/>
            <w:bookmarkEnd w:id="0"/>
            <w:r w:rsidRPr="002917F9">
              <w:rPr>
                <w:rFonts w:ascii="Times New Roman" w:eastAsia="Times New Roman" w:hAnsi="Times New Roman" w:cs="Times New Roman"/>
                <w:b/>
                <w:bCs/>
                <w:sz w:val="24"/>
                <w:szCs w:val="24"/>
                <w:lang w:eastAsia="tr-TR"/>
              </w:rPr>
              <w:t>Amaç</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 xml:space="preserve">MADDE 1- </w:t>
            </w:r>
            <w:r w:rsidRPr="002917F9">
              <w:rPr>
                <w:rFonts w:ascii="Times New Roman" w:eastAsia="Times New Roman" w:hAnsi="Times New Roman" w:cs="Times New Roman"/>
                <w:sz w:val="24"/>
                <w:szCs w:val="24"/>
                <w:lang w:eastAsia="tr-TR"/>
              </w:rPr>
              <w:t xml:space="preserve">(1) Bu Yönetmeliğin amacı, hastalık raporlarının hangi hâllerde, hangi hekimler veya sağlık kurulları tarafından verileceği, raporların süreleri ile hastalık ve refakat iznine ilişkin </w:t>
            </w:r>
            <w:proofErr w:type="spellStart"/>
            <w:r w:rsidRPr="002917F9">
              <w:rPr>
                <w:rFonts w:ascii="Times New Roman" w:eastAsia="Times New Roman" w:hAnsi="Times New Roman" w:cs="Times New Roman"/>
                <w:sz w:val="24"/>
                <w:szCs w:val="24"/>
                <w:lang w:eastAsia="tr-TR"/>
              </w:rPr>
              <w:t>usûl</w:t>
            </w:r>
            <w:proofErr w:type="spellEnd"/>
            <w:r w:rsidRPr="002917F9">
              <w:rPr>
                <w:rFonts w:ascii="Times New Roman" w:eastAsia="Times New Roman" w:hAnsi="Times New Roman" w:cs="Times New Roman"/>
                <w:sz w:val="24"/>
                <w:szCs w:val="24"/>
                <w:lang w:eastAsia="tr-TR"/>
              </w:rPr>
              <w:t xml:space="preserve"> ve esasları düzenlemektir.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Kapsam</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 xml:space="preserve">MADDE 2- </w:t>
            </w:r>
            <w:r w:rsidRPr="002917F9">
              <w:rPr>
                <w:rFonts w:ascii="Times New Roman" w:eastAsia="Times New Roman" w:hAnsi="Times New Roman" w:cs="Times New Roman"/>
                <w:sz w:val="24"/>
                <w:szCs w:val="24"/>
                <w:lang w:eastAsia="tr-TR"/>
              </w:rPr>
              <w:t xml:space="preserve">(1) Bu Yönetmelik; </w:t>
            </w:r>
            <w:proofErr w:type="gramStart"/>
            <w:r w:rsidRPr="002917F9">
              <w:rPr>
                <w:rFonts w:ascii="Times New Roman" w:eastAsia="Times New Roman" w:hAnsi="Times New Roman" w:cs="Times New Roman"/>
                <w:sz w:val="24"/>
                <w:szCs w:val="24"/>
                <w:lang w:eastAsia="tr-TR"/>
              </w:rPr>
              <w:t>14/7/1965</w:t>
            </w:r>
            <w:proofErr w:type="gramEnd"/>
            <w:r w:rsidRPr="002917F9">
              <w:rPr>
                <w:rFonts w:ascii="Times New Roman" w:eastAsia="Times New Roman" w:hAnsi="Times New Roman" w:cs="Times New Roman"/>
                <w:sz w:val="24"/>
                <w:szCs w:val="24"/>
                <w:lang w:eastAsia="tr-TR"/>
              </w:rPr>
              <w:t xml:space="preserve"> tarihli ve 657 sayılı Devlet Memurları Kanununun 1 inci maddesinin birinci fıkrası kapsamına giren memurlarla anılan Kanunun ek geçici maddelerine göre aylık almakta olan personel hakkında uygulanır.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Dayanak</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 xml:space="preserve">MADDE 3- </w:t>
            </w:r>
            <w:r w:rsidRPr="002917F9">
              <w:rPr>
                <w:rFonts w:ascii="Times New Roman" w:eastAsia="Times New Roman" w:hAnsi="Times New Roman" w:cs="Times New Roman"/>
                <w:sz w:val="24"/>
                <w:szCs w:val="24"/>
                <w:lang w:eastAsia="tr-TR"/>
              </w:rPr>
              <w:t>(1) Bu Yönetmelik, 657 sayılı Kanunun 105 inci maddesine dayanılarak hazırlanmıştır.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Tanımlar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 xml:space="preserve">MADDE 4- </w:t>
            </w:r>
            <w:r w:rsidRPr="002917F9">
              <w:rPr>
                <w:rFonts w:ascii="Times New Roman" w:eastAsia="Times New Roman" w:hAnsi="Times New Roman" w:cs="Times New Roman"/>
                <w:sz w:val="24"/>
                <w:szCs w:val="24"/>
                <w:lang w:eastAsia="tr-TR"/>
              </w:rPr>
              <w:t>(1) Bu Yönetmeliğin uygulamasında;</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a) Aile hekimi: </w:t>
            </w:r>
            <w:proofErr w:type="gramStart"/>
            <w:r w:rsidRPr="002917F9">
              <w:rPr>
                <w:rFonts w:ascii="Times New Roman" w:eastAsia="Times New Roman" w:hAnsi="Times New Roman" w:cs="Times New Roman"/>
                <w:sz w:val="24"/>
                <w:szCs w:val="24"/>
                <w:lang w:eastAsia="tr-TR"/>
              </w:rPr>
              <w:t>24/11/2004</w:t>
            </w:r>
            <w:proofErr w:type="gramEnd"/>
            <w:r w:rsidRPr="002917F9">
              <w:rPr>
                <w:rFonts w:ascii="Times New Roman" w:eastAsia="Times New Roman" w:hAnsi="Times New Roman" w:cs="Times New Roman"/>
                <w:sz w:val="24"/>
                <w:szCs w:val="24"/>
                <w:lang w:eastAsia="tr-TR"/>
              </w:rPr>
              <w:t xml:space="preserve"> tarihli ve 5258 sayılı Aile Hekimliği Pilot Uygulaması Hakkında Kanunun 2 </w:t>
            </w:r>
            <w:proofErr w:type="spellStart"/>
            <w:r w:rsidRPr="002917F9">
              <w:rPr>
                <w:rFonts w:ascii="Times New Roman" w:eastAsia="Times New Roman" w:hAnsi="Times New Roman" w:cs="Times New Roman"/>
                <w:sz w:val="24"/>
                <w:szCs w:val="24"/>
                <w:lang w:eastAsia="tr-TR"/>
              </w:rPr>
              <w:t>nci</w:t>
            </w:r>
            <w:proofErr w:type="spellEnd"/>
            <w:r w:rsidRPr="002917F9">
              <w:rPr>
                <w:rFonts w:ascii="Times New Roman" w:eastAsia="Times New Roman" w:hAnsi="Times New Roman" w:cs="Times New Roman"/>
                <w:sz w:val="24"/>
                <w:szCs w:val="24"/>
                <w:lang w:eastAsia="tr-TR"/>
              </w:rPr>
              <w:t xml:space="preserve"> maddesinin birinci fıkrasında tanımı yapılan kişileri,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b) Bakmakla yükümlü olduğu kişi: </w:t>
            </w:r>
            <w:proofErr w:type="gramStart"/>
            <w:r w:rsidRPr="002917F9">
              <w:rPr>
                <w:rFonts w:ascii="Times New Roman" w:eastAsia="Times New Roman" w:hAnsi="Times New Roman" w:cs="Times New Roman"/>
                <w:sz w:val="24"/>
                <w:szCs w:val="24"/>
                <w:lang w:eastAsia="tr-TR"/>
              </w:rPr>
              <w:t>31/5/2006</w:t>
            </w:r>
            <w:proofErr w:type="gramEnd"/>
            <w:r w:rsidRPr="002917F9">
              <w:rPr>
                <w:rFonts w:ascii="Times New Roman" w:eastAsia="Times New Roman" w:hAnsi="Times New Roman" w:cs="Times New Roman"/>
                <w:sz w:val="24"/>
                <w:szCs w:val="24"/>
                <w:lang w:eastAsia="tr-TR"/>
              </w:rPr>
              <w:t xml:space="preserve"> tarihli ve 5510 sayılı Sosyal Sigortalar ve Genel Sağlık Sigortası Kanununun 3 üncü maddesinin birinci fıkrasının (10) numaralı bendinde tanımlanan kişileri,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c) Kurum tabipliği: </w:t>
            </w:r>
            <w:proofErr w:type="gramStart"/>
            <w:r w:rsidRPr="002917F9">
              <w:rPr>
                <w:rFonts w:ascii="Times New Roman" w:eastAsia="Times New Roman" w:hAnsi="Times New Roman" w:cs="Times New Roman"/>
                <w:sz w:val="24"/>
                <w:szCs w:val="24"/>
                <w:lang w:eastAsia="tr-TR"/>
              </w:rPr>
              <w:t>6/1/2005</w:t>
            </w:r>
            <w:proofErr w:type="gramEnd"/>
            <w:r w:rsidRPr="002917F9">
              <w:rPr>
                <w:rFonts w:ascii="Times New Roman" w:eastAsia="Times New Roman" w:hAnsi="Times New Roman" w:cs="Times New Roman"/>
                <w:sz w:val="24"/>
                <w:szCs w:val="24"/>
                <w:lang w:eastAsia="tr-TR"/>
              </w:rPr>
              <w:t xml:space="preserve"> tarihli ve 5283 sayılı Bazı Kamu Kurum ve Kuruluşlarına Ait Sağlık Birimlerinin Sağlık Bakanlığına Devredilmesine Dair Kanunun 3 üncü maddesinin birinci fıkrasının (c) bendinde tanımlanan birimleri,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ç) Sağlık hizmeti sunucusu: Sağlık hizmeti sunan ve/veya üreten gerçek kişiler ile kamu tüzel kişileri veya özel hukuk tüzel kişilerini ve bunların tüzel kişiliği bulunmayan şubelerini,</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d) SGK: Sosyal Güvenlik Kurumunu,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e) </w:t>
            </w:r>
            <w:proofErr w:type="spellStart"/>
            <w:r w:rsidRPr="002917F9">
              <w:rPr>
                <w:rFonts w:ascii="Times New Roman" w:eastAsia="Times New Roman" w:hAnsi="Times New Roman" w:cs="Times New Roman"/>
                <w:sz w:val="24"/>
                <w:szCs w:val="24"/>
                <w:lang w:eastAsia="tr-TR"/>
              </w:rPr>
              <w:t>Usûle</w:t>
            </w:r>
            <w:proofErr w:type="spellEnd"/>
            <w:r w:rsidRPr="002917F9">
              <w:rPr>
                <w:rFonts w:ascii="Times New Roman" w:eastAsia="Times New Roman" w:hAnsi="Times New Roman" w:cs="Times New Roman"/>
                <w:sz w:val="24"/>
                <w:szCs w:val="24"/>
                <w:lang w:eastAsia="tr-TR"/>
              </w:rPr>
              <w:t xml:space="preserve"> aykırı rapor: Bu Yönetmelik ile tespit edilen </w:t>
            </w:r>
            <w:proofErr w:type="spellStart"/>
            <w:r w:rsidRPr="002917F9">
              <w:rPr>
                <w:rFonts w:ascii="Times New Roman" w:eastAsia="Times New Roman" w:hAnsi="Times New Roman" w:cs="Times New Roman"/>
                <w:sz w:val="24"/>
                <w:szCs w:val="24"/>
                <w:lang w:eastAsia="tr-TR"/>
              </w:rPr>
              <w:t>usûl</w:t>
            </w:r>
            <w:proofErr w:type="spellEnd"/>
            <w:r w:rsidRPr="002917F9">
              <w:rPr>
                <w:rFonts w:ascii="Times New Roman" w:eastAsia="Times New Roman" w:hAnsi="Times New Roman" w:cs="Times New Roman"/>
                <w:sz w:val="24"/>
                <w:szCs w:val="24"/>
                <w:lang w:eastAsia="tr-TR"/>
              </w:rPr>
              <w:t xml:space="preserve"> ve esaslara uyulmaksızın alman hastalık raporlarını.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2917F9">
              <w:rPr>
                <w:rFonts w:ascii="Times New Roman" w:eastAsia="Times New Roman" w:hAnsi="Times New Roman" w:cs="Times New Roman"/>
                <w:sz w:val="24"/>
                <w:szCs w:val="24"/>
                <w:lang w:eastAsia="tr-TR"/>
              </w:rPr>
              <w:t>ifade</w:t>
            </w:r>
            <w:proofErr w:type="gramEnd"/>
            <w:r w:rsidRPr="002917F9">
              <w:rPr>
                <w:rFonts w:ascii="Times New Roman" w:eastAsia="Times New Roman" w:hAnsi="Times New Roman" w:cs="Times New Roman"/>
                <w:sz w:val="24"/>
                <w:szCs w:val="24"/>
                <w:lang w:eastAsia="tr-TR"/>
              </w:rPr>
              <w:t xml:space="preserve"> eder.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Hastalık raporlarının verilmesi</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 xml:space="preserve">MADDE 5- </w:t>
            </w:r>
            <w:r w:rsidRPr="002917F9">
              <w:rPr>
                <w:rFonts w:ascii="Times New Roman" w:eastAsia="Times New Roman" w:hAnsi="Times New Roman" w:cs="Times New Roman"/>
                <w:sz w:val="24"/>
                <w:szCs w:val="24"/>
                <w:lang w:eastAsia="tr-TR"/>
              </w:rPr>
              <w:t xml:space="preserve">(1) Memurların hastalık raporlarının, 5510 sayılı Kanun ve ilgili mevzuatında belirtilen </w:t>
            </w:r>
            <w:proofErr w:type="spellStart"/>
            <w:r w:rsidRPr="002917F9">
              <w:rPr>
                <w:rFonts w:ascii="Times New Roman" w:eastAsia="Times New Roman" w:hAnsi="Times New Roman" w:cs="Times New Roman"/>
                <w:sz w:val="24"/>
                <w:szCs w:val="24"/>
                <w:lang w:eastAsia="tr-TR"/>
              </w:rPr>
              <w:t>usûl</w:t>
            </w:r>
            <w:proofErr w:type="spellEnd"/>
            <w:r w:rsidRPr="002917F9">
              <w:rPr>
                <w:rFonts w:ascii="Times New Roman" w:eastAsia="Times New Roman" w:hAnsi="Times New Roman" w:cs="Times New Roman"/>
                <w:sz w:val="24"/>
                <w:szCs w:val="24"/>
                <w:lang w:eastAsia="tr-TR"/>
              </w:rPr>
              <w:t xml:space="preserve"> ve esaslar çerçevesinde kendilerini tedavi eden kurum tabipliği, aile hekimliği veya SGK ile sözleşmeli sağlık hizmeti sunucuları tarafından düzenlenmesi esastır.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lastRenderedPageBreak/>
              <w:t>(2)   SGK ile sözleşmesi bulunmayan sağlık hizmeti sunucuları tarafından verilen ve istirahat süresi on günü geçmeyen raporlar, SGK ile sözleşmeli sağlık hizmeti sunucusu hekim tarafından, istirahat süresi on günü aşan raporlar ise SGK ile sözleşmeli sağlık hizmeti sunucusu sağlık kurulunca onandığı takdirde geçerli olur.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(3)   Yurt dışında sürekli görevli memurlar ile geçici görevle veya bilgi ve görgüsünü artırmak, staj yapmak gibi sebeplerle yurt dışına gönderilen ya da yıllık izinlerini yurt dışında kullanırken hastalanan memurların hastalık raporları ilgili ülkenin mahallî mevzuatına göre düzenlenir.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Hastalık raporu ve izin süreleri</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 xml:space="preserve">MADDE 6- </w:t>
            </w:r>
            <w:r w:rsidRPr="002917F9">
              <w:rPr>
                <w:rFonts w:ascii="Times New Roman" w:eastAsia="Times New Roman" w:hAnsi="Times New Roman" w:cs="Times New Roman"/>
                <w:sz w:val="24"/>
                <w:szCs w:val="24"/>
                <w:lang w:eastAsia="tr-TR"/>
              </w:rPr>
              <w:t xml:space="preserve">(1) Memura, aylık ve özlük hakları korunarak, verilecek raporda gösterilecek lüzum üzerine, kanser, verem ve akıl hastalığı gibi uzun süreli bir tedaviye ihtiyaç gösteren hastalığı hâlinde </w:t>
            </w:r>
            <w:proofErr w:type="spellStart"/>
            <w:r w:rsidRPr="002917F9">
              <w:rPr>
                <w:rFonts w:ascii="Times New Roman" w:eastAsia="Times New Roman" w:hAnsi="Times New Roman" w:cs="Times New Roman"/>
                <w:sz w:val="24"/>
                <w:szCs w:val="24"/>
                <w:lang w:eastAsia="tr-TR"/>
              </w:rPr>
              <w:t>onsekiz</w:t>
            </w:r>
            <w:proofErr w:type="spellEnd"/>
            <w:r w:rsidRPr="002917F9">
              <w:rPr>
                <w:rFonts w:ascii="Times New Roman" w:eastAsia="Times New Roman" w:hAnsi="Times New Roman" w:cs="Times New Roman"/>
                <w:sz w:val="24"/>
                <w:szCs w:val="24"/>
                <w:lang w:eastAsia="tr-TR"/>
              </w:rPr>
              <w:t xml:space="preserve"> aya kadar, diğer hastalık hâllerinde ise </w:t>
            </w:r>
            <w:proofErr w:type="spellStart"/>
            <w:r w:rsidRPr="002917F9">
              <w:rPr>
                <w:rFonts w:ascii="Times New Roman" w:eastAsia="Times New Roman" w:hAnsi="Times New Roman" w:cs="Times New Roman"/>
                <w:sz w:val="24"/>
                <w:szCs w:val="24"/>
                <w:lang w:eastAsia="tr-TR"/>
              </w:rPr>
              <w:t>oniki</w:t>
            </w:r>
            <w:proofErr w:type="spellEnd"/>
            <w:r w:rsidRPr="002917F9">
              <w:rPr>
                <w:rFonts w:ascii="Times New Roman" w:eastAsia="Times New Roman" w:hAnsi="Times New Roman" w:cs="Times New Roman"/>
                <w:sz w:val="24"/>
                <w:szCs w:val="24"/>
                <w:lang w:eastAsia="tr-TR"/>
              </w:rPr>
              <w:t xml:space="preserve"> aya kadar izin verilir. Azamî izin sürelerinin hesabında, aynı hastalığa bağlı olarak fasılalarla kullanılan hastalık izinleri de iki izin arasında geçen sürenin bir yıldan az olması kaydıyla dikkate alınır.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(2) İzin süresinin sonunda, hastalığının devam ettiği resmî sağlık kurulu raporu ile tespit edilen memurun izni, birinci fıkrada belirtilen süreler kadar uzatılır, bu sürenin sonunda da iyileşemeyen memur hakkında emeklilik hükümleri uygulanır. Memurun, hastalığı sebebiyle yataklı tedavi kurumunda yatarak gördüğü tedavi süreleri, birinci fıkrada belirtilen hastalık iznine ait sürenin hesabında dikkate alınır.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(3) Görevi sırasında veya görevinden dolayı bir kazaya veya saldırıya uğrayan veya bir meslek hastalığına tutulan memur, iyileşinceye kadar izinli sayılır.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(4) Memurlara tek hekim raporu ile bir defada en çok on gün rapor verilebilir. Raporda kontrol muayenesi öngörülmüş ise kontrol muayenesi sonrasında tek hekim tarafından en çok on gün daha rapor verilebilir.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(5) Kontrol muayenesi sonrası hastalığın devam etmesi sebebiyle verilecek hastalık raporlarının on günü aşması durumunda bu raporun sağlık kurulunca verilmesi zorunludur. Ancak o yerde sağlık kurulu bulunan SGK ile sözleşmeli bir sağlık hizmet sunucusu bulunmaması ve hastanın tıbbî sebeplerle sağlık kurulu bulunan SGK ile sözleşmeli sağlık hizmet sunucusuna nakline imkân bulunmaması hâlinde tek hekimler en çok on gün daha hastalık raporu düzenleyebilir. Raporda nakle engel olan tıbbî sebeplerin hekim tarafından belirtilmesi zorunludur. Bu şekilde tek hekim tarafından düzenlenen hastalık raporlarının geçerli sayılabilmesi için, bunların İl Sağlık Müdürlüğünün belirleyeceği sağlık kurullarınca onaylanması şarttır.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(6) Memurlara bir takvim yılı içinde tek hekim tarafından verilecek raporların toplamı kırk günü geçemez. Bu süreyi geçen hastalık raporları sağlık kurulunca verilir. Tek hekimlerin değişik tarihlerde düzenledikleri hastalık raporlarında gösterdikleri zorunluluk üzerine yıl içinde toplam kırk gün hastalık izni kullanan memurların, o yıl içinde bu süreyi aşacak şekilde tek hekimlerden aldıkları ilk ve müteakip raporların geçerli sayılabilmesi için bunların resmî sağlık kurullarınca onaylanması gereklidir.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(7) Aile hekimi ve kurum tabiplerinin vereceği raporlar da tek hekim raporu kapsamında değerlendirilir.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(8) Yurt dışında tek hekim veya sağlık kurulları, ilgili ülkenin mahallî mevzuatında tespit edilmiş süreler dâhilinde hastalık raporu düzenleyebilirler. Ancak bu şekilde alınan raporlara dayalı olarak birinci fıkradaki süreler dâhilinde hastalık izni verilebilmesi için raporun ve raporda belirtilen sürelerin o ülke mevzuatına uygunluğunun dış temsilciliklerce onaylanması zorunludur.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Hastalık izni verilmesi</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 xml:space="preserve">MADDE 7- </w:t>
            </w:r>
            <w:r w:rsidRPr="002917F9">
              <w:rPr>
                <w:rFonts w:ascii="Times New Roman" w:eastAsia="Times New Roman" w:hAnsi="Times New Roman" w:cs="Times New Roman"/>
                <w:sz w:val="24"/>
                <w:szCs w:val="24"/>
                <w:lang w:eastAsia="tr-TR"/>
              </w:rPr>
              <w:t xml:space="preserve">(1) Memurlara hastalık raporlarında gösterilen süreler kadar hastalık izni verilir.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(2) Hastalık izni, memurun görev yaptığı kurum veya kuruluşun izin vermeye yetkili kıldığı birim </w:t>
            </w:r>
            <w:r w:rsidRPr="002917F9">
              <w:rPr>
                <w:rFonts w:ascii="Times New Roman" w:eastAsia="Times New Roman" w:hAnsi="Times New Roman" w:cs="Times New Roman"/>
                <w:sz w:val="24"/>
                <w:szCs w:val="24"/>
                <w:lang w:eastAsia="tr-TR"/>
              </w:rPr>
              <w:lastRenderedPageBreak/>
              <w:t xml:space="preserve">amirlerince verilir. Yurt dışında verilecek hastalık izinlerinde </w:t>
            </w:r>
            <w:proofErr w:type="gramStart"/>
            <w:r w:rsidRPr="002917F9">
              <w:rPr>
                <w:rFonts w:ascii="Times New Roman" w:eastAsia="Times New Roman" w:hAnsi="Times New Roman" w:cs="Times New Roman"/>
                <w:sz w:val="24"/>
                <w:szCs w:val="24"/>
                <w:lang w:eastAsia="tr-TR"/>
              </w:rPr>
              <w:t>misyon</w:t>
            </w:r>
            <w:proofErr w:type="gramEnd"/>
            <w:r w:rsidRPr="002917F9">
              <w:rPr>
                <w:rFonts w:ascii="Times New Roman" w:eastAsia="Times New Roman" w:hAnsi="Times New Roman" w:cs="Times New Roman"/>
                <w:sz w:val="24"/>
                <w:szCs w:val="24"/>
                <w:lang w:eastAsia="tr-TR"/>
              </w:rPr>
              <w:t xml:space="preserve"> şefinin onayı zorunludur.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2917F9">
              <w:rPr>
                <w:rFonts w:ascii="Times New Roman" w:eastAsia="Times New Roman" w:hAnsi="Times New Roman" w:cs="Times New Roman"/>
                <w:sz w:val="24"/>
                <w:szCs w:val="24"/>
                <w:lang w:eastAsia="tr-TR"/>
              </w:rPr>
              <w:t xml:space="preserve">(3) Kamu hizmetlerinde aksamaya yol açılmaması ve bu Yönetmelik ile belirlenen </w:t>
            </w:r>
            <w:proofErr w:type="spellStart"/>
            <w:r w:rsidRPr="002917F9">
              <w:rPr>
                <w:rFonts w:ascii="Times New Roman" w:eastAsia="Times New Roman" w:hAnsi="Times New Roman" w:cs="Times New Roman"/>
                <w:sz w:val="24"/>
                <w:szCs w:val="24"/>
                <w:lang w:eastAsia="tr-TR"/>
              </w:rPr>
              <w:t>usûl</w:t>
            </w:r>
            <w:proofErr w:type="spellEnd"/>
            <w:r w:rsidRPr="002917F9">
              <w:rPr>
                <w:rFonts w:ascii="Times New Roman" w:eastAsia="Times New Roman" w:hAnsi="Times New Roman" w:cs="Times New Roman"/>
                <w:sz w:val="24"/>
                <w:szCs w:val="24"/>
                <w:lang w:eastAsia="tr-TR"/>
              </w:rPr>
              <w:t xml:space="preserve"> ve esaslara uygunluğunun tespit edilebilmesi için, hastalık raporlarının aslının veya bir örneğinin en geç raporun düzenlendiği günü takip eden günün mesai saati bitimine kadar elektronik ortamda veya uygun yollarla bağlı olunan disiplin amirine intikal ettirilmesi; örneği gönderilmiş ise, rapor süresi sonunda raporun aslının teslim edilmesi zorunludur. </w:t>
            </w:r>
            <w:proofErr w:type="gramEnd"/>
            <w:r w:rsidRPr="002917F9">
              <w:rPr>
                <w:rFonts w:ascii="Times New Roman" w:eastAsia="Times New Roman" w:hAnsi="Times New Roman" w:cs="Times New Roman"/>
                <w:sz w:val="24"/>
                <w:szCs w:val="24"/>
                <w:lang w:eastAsia="tr-TR"/>
              </w:rPr>
              <w:t xml:space="preserve">Yıllık iznini yurtdışında geçiren memurların aldıkları hastalık raporları, dış temsilciliklerce onaylanmalarını müteakip en geç izin bitim tarihinde disiplin amirlerine intikal ettirilir.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(4) Geçici görev veya vekâlet sebebiyle diğer kurumlarda görevli memurlara görev yaptıkları kurumların izin vermeye yetkili amirlerince, yurtdışında geçici görevli memurlara ise </w:t>
            </w:r>
            <w:proofErr w:type="gramStart"/>
            <w:r w:rsidRPr="002917F9">
              <w:rPr>
                <w:rFonts w:ascii="Times New Roman" w:eastAsia="Times New Roman" w:hAnsi="Times New Roman" w:cs="Times New Roman"/>
                <w:sz w:val="24"/>
                <w:szCs w:val="24"/>
                <w:lang w:eastAsia="tr-TR"/>
              </w:rPr>
              <w:t>misyon</w:t>
            </w:r>
            <w:proofErr w:type="gramEnd"/>
            <w:r w:rsidRPr="002917F9">
              <w:rPr>
                <w:rFonts w:ascii="Times New Roman" w:eastAsia="Times New Roman" w:hAnsi="Times New Roman" w:cs="Times New Roman"/>
                <w:sz w:val="24"/>
                <w:szCs w:val="24"/>
                <w:lang w:eastAsia="tr-TR"/>
              </w:rPr>
              <w:t xml:space="preserve"> şeflerince hastalık izni verilir.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(5) Bu Yönetmelik ile tespit edilen </w:t>
            </w:r>
            <w:proofErr w:type="spellStart"/>
            <w:r w:rsidRPr="002917F9">
              <w:rPr>
                <w:rFonts w:ascii="Times New Roman" w:eastAsia="Times New Roman" w:hAnsi="Times New Roman" w:cs="Times New Roman"/>
                <w:sz w:val="24"/>
                <w:szCs w:val="24"/>
                <w:lang w:eastAsia="tr-TR"/>
              </w:rPr>
              <w:t>usûl</w:t>
            </w:r>
            <w:proofErr w:type="spellEnd"/>
            <w:r w:rsidRPr="002917F9">
              <w:rPr>
                <w:rFonts w:ascii="Times New Roman" w:eastAsia="Times New Roman" w:hAnsi="Times New Roman" w:cs="Times New Roman"/>
                <w:sz w:val="24"/>
                <w:szCs w:val="24"/>
                <w:lang w:eastAsia="tr-TR"/>
              </w:rPr>
              <w:t xml:space="preserve"> ve esaslara uyulmaksızın alman hastalık raporlarına dayanılarak hastalık izni verilemez. Hastalık raporlarının bu Yönetmelik ile tespit edilen </w:t>
            </w:r>
            <w:proofErr w:type="spellStart"/>
            <w:r w:rsidRPr="002917F9">
              <w:rPr>
                <w:rFonts w:ascii="Times New Roman" w:eastAsia="Times New Roman" w:hAnsi="Times New Roman" w:cs="Times New Roman"/>
                <w:sz w:val="24"/>
                <w:szCs w:val="24"/>
                <w:lang w:eastAsia="tr-TR"/>
              </w:rPr>
              <w:t>usûl</w:t>
            </w:r>
            <w:proofErr w:type="spellEnd"/>
            <w:r w:rsidRPr="002917F9">
              <w:rPr>
                <w:rFonts w:ascii="Times New Roman" w:eastAsia="Times New Roman" w:hAnsi="Times New Roman" w:cs="Times New Roman"/>
                <w:sz w:val="24"/>
                <w:szCs w:val="24"/>
                <w:lang w:eastAsia="tr-TR"/>
              </w:rPr>
              <w:t xml:space="preserve"> ve esaslara uygun olmaması hâlinde bu durum memura yazılı olarak bildirilir. Bu bildirim üzerine memur, bildirimin yapıldığı günü takip eden gün göreve gelmekle yükümlüdür. Bildirim yapıldığı hâlde görevlerine başlamayan memurlar izinsiz ve özürsüz olarak görevlerini terk etmiş sayılarak haklarında 657 sayılı Kanun ve özel kanunların ilgili hükümleri uyarınca işlem yapılır.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(6) Hastalık izni verilebilmesi için hastalık raporlarının, geçici görev ve kanunî izinlerin kullanılması durumu ile acil vakalar hariç, memuriyet mahallindeki veya hastanın şevkinin yapıldığı sağlık hizmeti sunucularından alınması zorunludur.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(7) Hastalık raporlarının fenne aykırı olduğu konusunda tereddüt bulunması hâlinde, memur hastalık izni kullanıyor sayılmakla birlikte Sağlık Bakanlığınca belirlenen ve memurun bulunduğu yere yakın bir hakem hastaneye sevk edilir ve sonucuna göre işlem yapılır. Hakem hastane sağlık kurulları bu nitelikteki başvuruları öncelikle sonuçlandırır.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Yıllık izinde hastalık raporu alınması</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 xml:space="preserve">MADDE 8- </w:t>
            </w:r>
            <w:r w:rsidRPr="002917F9">
              <w:rPr>
                <w:rFonts w:ascii="Times New Roman" w:eastAsia="Times New Roman" w:hAnsi="Times New Roman" w:cs="Times New Roman"/>
                <w:sz w:val="24"/>
                <w:szCs w:val="24"/>
                <w:lang w:eastAsia="tr-TR"/>
              </w:rPr>
              <w:t>(1) Yıllık iznini kullanmakta iken hastalık raporu verilen memurun hastalık izin süresinin, yıllık izninin bittiği tarihten önce sona ermesi hâlinde, memur kalan yıllık iznini kullanmaya devam eder.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(2) Yıllık iznini kullanmakta iken hastalık raporu verilen memurun hastalık izin süresinin yıllık izninin kalan kısmından daha fazla olması hâlinde, hastalık izninin bitimini müteakiben memurun göreve başlaması zorunludur.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(3) Yıllık iznini kullanmakta iken hastalık raporu verilen memurun hastalık izni ile yıllık izninin aynı tarihte bitmesi hâlinde, memur izinlerin bittiği tarihte görevine başlar.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(4) Hastalık izinleri sebebiyle kullanılamayan yıllık izinler 657 sayılı Kanunun 103 üncü maddesine göre kullandırılır.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Memurun iyileştiğine dair sağlık raporu</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 xml:space="preserve">MADDE 9- </w:t>
            </w:r>
            <w:r w:rsidRPr="002917F9">
              <w:rPr>
                <w:rFonts w:ascii="Times New Roman" w:eastAsia="Times New Roman" w:hAnsi="Times New Roman" w:cs="Times New Roman"/>
                <w:sz w:val="24"/>
                <w:szCs w:val="24"/>
                <w:lang w:eastAsia="tr-TR"/>
              </w:rPr>
              <w:t xml:space="preserve">(1) 657 sayılı Kanunun 105 inci maddesinde belirtilen süreler kadar izin kullanan memurun, bu iznin sonunda işe başlayabilmesi için, iyileştiğine dair resmî sağlık kurulu raporunu ibraz etmesi zorunludur. Bu rapor, yurt dışındaki memurlar için mahallî </w:t>
            </w:r>
            <w:proofErr w:type="spellStart"/>
            <w:r w:rsidRPr="002917F9">
              <w:rPr>
                <w:rFonts w:ascii="Times New Roman" w:eastAsia="Times New Roman" w:hAnsi="Times New Roman" w:cs="Times New Roman"/>
                <w:sz w:val="24"/>
                <w:szCs w:val="24"/>
                <w:lang w:eastAsia="tr-TR"/>
              </w:rPr>
              <w:t>usûle</w:t>
            </w:r>
            <w:proofErr w:type="spellEnd"/>
            <w:r w:rsidRPr="002917F9">
              <w:rPr>
                <w:rFonts w:ascii="Times New Roman" w:eastAsia="Times New Roman" w:hAnsi="Times New Roman" w:cs="Times New Roman"/>
                <w:sz w:val="24"/>
                <w:szCs w:val="24"/>
                <w:lang w:eastAsia="tr-TR"/>
              </w:rPr>
              <w:t xml:space="preserve"> göre düzenlenir. </w:t>
            </w:r>
            <w:proofErr w:type="spellStart"/>
            <w:r w:rsidRPr="002917F9">
              <w:rPr>
                <w:rFonts w:ascii="Times New Roman" w:eastAsia="Times New Roman" w:hAnsi="Times New Roman" w:cs="Times New Roman"/>
                <w:sz w:val="24"/>
                <w:szCs w:val="24"/>
                <w:lang w:eastAsia="tr-TR"/>
              </w:rPr>
              <w:t>îzin</w:t>
            </w:r>
            <w:proofErr w:type="spellEnd"/>
            <w:r w:rsidRPr="002917F9">
              <w:rPr>
                <w:rFonts w:ascii="Times New Roman" w:eastAsia="Times New Roman" w:hAnsi="Times New Roman" w:cs="Times New Roman"/>
                <w:sz w:val="24"/>
                <w:szCs w:val="24"/>
                <w:lang w:eastAsia="tr-TR"/>
              </w:rPr>
              <w:t xml:space="preserve"> süresinin sonunda, hastalığının devam ettiği resmî sağlık kurulu raporu ile tespit edilen memurun izni, 105 inci maddenin birinci fıkrasında belirtilen süreler kadar uzatılır, bu sürenin sonunda da iyileşemeyen memur hakkında emeklilik hükümleri uygulanır.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Refakat iznine ilişkin esaslar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lastRenderedPageBreak/>
              <w:t xml:space="preserve">MADDE 10- </w:t>
            </w:r>
            <w:r w:rsidRPr="002917F9">
              <w:rPr>
                <w:rFonts w:ascii="Times New Roman" w:eastAsia="Times New Roman" w:hAnsi="Times New Roman" w:cs="Times New Roman"/>
                <w:sz w:val="24"/>
                <w:szCs w:val="24"/>
                <w:lang w:eastAsia="tr-TR"/>
              </w:rPr>
              <w:t>(1) Memurlara 657 sayılı Kanunun 105 inci maddesinin son fıkrası uyarınca izin verilebilmesi için memurun;</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a) Bakmakla yükümlü olduğu ana, baba, eş ve çocuklarından birinin,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b) Bakmakla yükümlü olmamakla birlikte refakat edilmediği takdirde hayatı tehlikeye girecek ana, baba, eş ve çocuklarıyla kardeşlerinden birinin,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2917F9">
              <w:rPr>
                <w:rFonts w:ascii="Times New Roman" w:eastAsia="Times New Roman" w:hAnsi="Times New Roman" w:cs="Times New Roman"/>
                <w:sz w:val="24"/>
                <w:szCs w:val="24"/>
                <w:lang w:eastAsia="tr-TR"/>
              </w:rPr>
              <w:t>ağır</w:t>
            </w:r>
            <w:proofErr w:type="gramEnd"/>
            <w:r w:rsidRPr="002917F9">
              <w:rPr>
                <w:rFonts w:ascii="Times New Roman" w:eastAsia="Times New Roman" w:hAnsi="Times New Roman" w:cs="Times New Roman"/>
                <w:sz w:val="24"/>
                <w:szCs w:val="24"/>
                <w:lang w:eastAsia="tr-TR"/>
              </w:rPr>
              <w:t xml:space="preserve"> bir kaza geçirdiğinin veya tedavisi uzun süren bir hastalığı bulunduğunun sağlık kurulu raporuyla belgelendirilmesi zorunludur.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katma kadar uzatılır.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(3)   Aynı kişiyle ilgili olarak aynı dönemde birden fazla memur refakat izni kullanamaz.</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(4) Aynı kişi ve aynı vakaya dayalı olarak verilecek refakat izninin toplam süresi altı ayı geçemez.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sz w:val="24"/>
                <w:szCs w:val="24"/>
                <w:lang w:eastAsia="tr-TR"/>
              </w:rPr>
              <w:t xml:space="preserve">(6) Refakat izni kullanılırken memurun aylık ve özlük hakları korunur. </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Hüküm bulunmayan hâller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 xml:space="preserve">MADDE 11- </w:t>
            </w:r>
            <w:r w:rsidRPr="002917F9">
              <w:rPr>
                <w:rFonts w:ascii="Times New Roman" w:eastAsia="Times New Roman" w:hAnsi="Times New Roman" w:cs="Times New Roman"/>
                <w:sz w:val="24"/>
                <w:szCs w:val="24"/>
                <w:lang w:eastAsia="tr-TR"/>
              </w:rPr>
              <w:t>(1) Bu Yönetmelikte hüküm bulunmayan hâllerde 5510 sayılı Kanun ve ilgili mevzuatı çerçevesinde işlem yapılır.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Yürürlükten kaldırılan mevzuat</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 xml:space="preserve">MADDE 12- </w:t>
            </w:r>
            <w:r w:rsidRPr="002917F9">
              <w:rPr>
                <w:rFonts w:ascii="Times New Roman" w:eastAsia="Times New Roman" w:hAnsi="Times New Roman" w:cs="Times New Roman"/>
                <w:sz w:val="24"/>
                <w:szCs w:val="24"/>
                <w:lang w:eastAsia="tr-TR"/>
              </w:rPr>
              <w:t xml:space="preserve">(1) </w:t>
            </w:r>
            <w:proofErr w:type="gramStart"/>
            <w:r w:rsidRPr="002917F9">
              <w:rPr>
                <w:rFonts w:ascii="Times New Roman" w:eastAsia="Times New Roman" w:hAnsi="Times New Roman" w:cs="Times New Roman"/>
                <w:sz w:val="24"/>
                <w:szCs w:val="24"/>
                <w:lang w:eastAsia="tr-TR"/>
              </w:rPr>
              <w:t>30/12/1980</w:t>
            </w:r>
            <w:proofErr w:type="gramEnd"/>
            <w:r w:rsidRPr="002917F9">
              <w:rPr>
                <w:rFonts w:ascii="Times New Roman" w:eastAsia="Times New Roman" w:hAnsi="Times New Roman" w:cs="Times New Roman"/>
                <w:sz w:val="24"/>
                <w:szCs w:val="24"/>
                <w:lang w:eastAsia="tr-TR"/>
              </w:rPr>
              <w:t xml:space="preserve"> tarihli ve 8/2175 sayılı Bakanlar Kurulu Kararı ile yürürlüğe konulan Memurların Hastalık Raporlarını Verecek Hekim ve Sağlık Kurulları Hakkında Yönetmelik yürürlükten kaldırılmıştır.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Yürürlük</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MADDE 13- (1</w:t>
            </w:r>
            <w:r w:rsidRPr="002917F9">
              <w:rPr>
                <w:rFonts w:ascii="Times New Roman" w:eastAsia="Times New Roman" w:hAnsi="Times New Roman" w:cs="Times New Roman"/>
                <w:sz w:val="24"/>
                <w:szCs w:val="24"/>
                <w:lang w:eastAsia="tr-TR"/>
              </w:rPr>
              <w:t>) Bu Yönetmelik yayımı tarihinde yürürlüğe girer.</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Yürütme</w:t>
            </w:r>
          </w:p>
          <w:p w:rsidR="002917F9" w:rsidRPr="002917F9" w:rsidRDefault="002917F9" w:rsidP="002917F9">
            <w:pPr>
              <w:spacing w:before="100" w:beforeAutospacing="1" w:after="100" w:afterAutospacing="1" w:line="240" w:lineRule="auto"/>
              <w:rPr>
                <w:rFonts w:ascii="Times New Roman" w:eastAsia="Times New Roman" w:hAnsi="Times New Roman" w:cs="Times New Roman"/>
                <w:sz w:val="24"/>
                <w:szCs w:val="24"/>
                <w:lang w:eastAsia="tr-TR"/>
              </w:rPr>
            </w:pPr>
            <w:r w:rsidRPr="002917F9">
              <w:rPr>
                <w:rFonts w:ascii="Times New Roman" w:eastAsia="Times New Roman" w:hAnsi="Times New Roman" w:cs="Times New Roman"/>
                <w:b/>
                <w:bCs/>
                <w:sz w:val="24"/>
                <w:szCs w:val="24"/>
                <w:lang w:eastAsia="tr-TR"/>
              </w:rPr>
              <w:t xml:space="preserve">MADDE 14- (1) </w:t>
            </w:r>
            <w:r w:rsidRPr="002917F9">
              <w:rPr>
                <w:rFonts w:ascii="Times New Roman" w:eastAsia="Times New Roman" w:hAnsi="Times New Roman" w:cs="Times New Roman"/>
                <w:sz w:val="24"/>
                <w:szCs w:val="24"/>
                <w:lang w:eastAsia="tr-TR"/>
              </w:rPr>
              <w:t>Bu Yönetmelik hükümlerini Bakanlar Kurulu yürütür.</w:t>
            </w:r>
          </w:p>
        </w:tc>
      </w:tr>
    </w:tbl>
    <w:p w:rsidR="00F64E0B" w:rsidRDefault="00F64E0B"/>
    <w:sectPr w:rsidR="00F64E0B" w:rsidSect="002917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F9"/>
    <w:rsid w:val="002917F9"/>
    <w:rsid w:val="00F64E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1711</Words>
  <Characters>9753</Characters>
  <Application>Microsoft Office Word</Application>
  <DocSecurity>0</DocSecurity>
  <Lines>81</Lines>
  <Paragraphs>22</Paragraphs>
  <ScaleCrop>false</ScaleCrop>
  <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1</cp:revision>
  <dcterms:created xsi:type="dcterms:W3CDTF">2013-11-27T11:51:00Z</dcterms:created>
  <dcterms:modified xsi:type="dcterms:W3CDTF">2013-11-27T11:54:00Z</dcterms:modified>
</cp:coreProperties>
</file>