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04BB4" w14:textId="77777777" w:rsidR="0034232B" w:rsidRPr="00722681" w:rsidRDefault="0034232B" w:rsidP="0034232B">
      <w:pPr>
        <w:rPr>
          <w:b/>
          <w:bCs/>
          <w:sz w:val="28"/>
          <w:szCs w:val="28"/>
        </w:rPr>
      </w:pPr>
      <w:r w:rsidRPr="00722681">
        <w:rPr>
          <w:b/>
          <w:bCs/>
          <w:sz w:val="28"/>
          <w:szCs w:val="28"/>
        </w:rPr>
        <w:t>Wikilala nedir?</w:t>
      </w:r>
    </w:p>
    <w:p w14:paraId="054F6EB1" w14:textId="19393B60" w:rsidR="00722681" w:rsidRDefault="0034232B" w:rsidP="00C56770">
      <w:r>
        <w:t>Wikilala matbaanın icadından sonra basılmış Osmanlıca metinler (gazete, dergi, kitap ve belge) içerisinde "arama" yapılmasına olanak sağlayan bir dijital kütüphanedir. Meraklıların veya akademik çalışmalar yapan araştırmacıların halihazırda Osmanlıca metinlerde latin harfleriyle arama yapabilmelerine imkân tanıyan bir kütüphane bulunmamaktadır. Dijital baskı çağına gelinceye dek araştırmacılar Osmanlıca metinler içerisinde aradıklarını bulabilmek için sayfalarca konu başlığını taramak, hatta satır satır metin okumak zorundaydılar. Oysa Wikilala sayesinde tek bir hamle ile aradıkları tüm başlık ve içeriklere saliseler içerisinde ulaşabilirler.</w:t>
      </w:r>
    </w:p>
    <w:p w14:paraId="43A7A379" w14:textId="77777777" w:rsidR="00C56770" w:rsidRPr="00C56770" w:rsidRDefault="00C56770" w:rsidP="00C56770"/>
    <w:p w14:paraId="34FFFC29" w14:textId="77777777" w:rsidR="0034232B" w:rsidRPr="00C56770" w:rsidRDefault="0034232B" w:rsidP="0034232B">
      <w:pPr>
        <w:rPr>
          <w:b/>
          <w:bCs/>
          <w:sz w:val="28"/>
          <w:szCs w:val="28"/>
          <w:lang w:val="tr-TR"/>
        </w:rPr>
      </w:pPr>
      <w:r w:rsidRPr="00C56770">
        <w:rPr>
          <w:b/>
          <w:bCs/>
          <w:sz w:val="28"/>
          <w:szCs w:val="28"/>
          <w:lang w:val="tr-TR"/>
        </w:rPr>
        <w:t>Sistem nasıl çalışır?</w:t>
      </w:r>
    </w:p>
    <w:p w14:paraId="683F5999" w14:textId="28ECF419" w:rsidR="003D2385" w:rsidRDefault="0034232B" w:rsidP="00722681">
      <w:r w:rsidRPr="00C56770">
        <w:rPr>
          <w:lang w:val="tr-TR"/>
        </w:rPr>
        <w:t xml:space="preserve">Harf devriminden yani 1928 öncesi yayınlarda arama yapmak Wikilala’dan önce şu şekilde yapılıyordu. Mesela elinizde “Osmanlı dönemi Türkiye ve Amerika ilişkileri” hakkında bir araştırma konusu var. Bunun için konu ile ilgili Osmanlı döneminde çıkmış bütün gazetelerin haber başlıklarını veya köşe yazılarını samanlıkta iğne arar gibi baştan sona okumalısınız ki ilgili konuya veya içeriğe ait bilgiye erişesiniz. Oysaki Wikilala’da tek bir hamle ile aradığınız tüm içerik ve başlıklara bir saniyenin altında ulaşabilirsiniz. Arama kutusuna konu ile ilgili iki anahtar kelimeyi (örneğin; Türkiye Amerika) yazdığınızda bu iki kelimenin geçtiği Osmanlıca gazete, dergi veya kitapları listeleyebilir ve hangi sayısının, sayfasının kaçıncı satırda olduğunu işaretli şekilde erişebilirsiniz. </w:t>
      </w:r>
      <w:r>
        <w:t>Dilerseniz doküman içerisinde de latin veya arap harfleri ile doküman içi arama yapabilirsiniz.</w:t>
      </w:r>
    </w:p>
    <w:p w14:paraId="51620FFE" w14:textId="255D1A28" w:rsidR="003D2385" w:rsidRDefault="003D2385" w:rsidP="0034232B">
      <w:pPr>
        <w:rPr>
          <w:color w:val="FF0000"/>
        </w:rPr>
      </w:pPr>
      <w:r w:rsidRPr="000D2B06">
        <w:rPr>
          <w:color w:val="FF0000"/>
        </w:rPr>
        <w:t xml:space="preserve">Önemli Hatırlatma: Gazete, dergi, kitap vs. dokümanların görüntü kalitesi yüksek boyutlarda olduğu için bilgisayar ile </w:t>
      </w:r>
      <w:r w:rsidR="000D2B06" w:rsidRPr="000D2B06">
        <w:rPr>
          <w:color w:val="FF0000"/>
        </w:rPr>
        <w:t>kullanılmasını</w:t>
      </w:r>
      <w:r w:rsidRPr="000D2B06">
        <w:rPr>
          <w:color w:val="FF0000"/>
        </w:rPr>
        <w:t xml:space="preserve"> tavsiye ediyoruz. </w:t>
      </w:r>
      <w:r w:rsidR="000D2B06" w:rsidRPr="000D2B06">
        <w:rPr>
          <w:color w:val="FF0000"/>
        </w:rPr>
        <w:t>Mobil ile de kullanılabilir.</w:t>
      </w:r>
    </w:p>
    <w:p w14:paraId="3277B0E7" w14:textId="57A517DE" w:rsidR="00722681" w:rsidRDefault="00722681" w:rsidP="00722681"/>
    <w:p w14:paraId="332191B7" w14:textId="57146CC0" w:rsidR="00C56770" w:rsidRPr="00722681" w:rsidRDefault="00C56770" w:rsidP="00C56770">
      <w:pPr>
        <w:rPr>
          <w:b/>
          <w:bCs/>
          <w:sz w:val="28"/>
          <w:szCs w:val="28"/>
        </w:rPr>
      </w:pPr>
      <w:r>
        <w:rPr>
          <w:b/>
          <w:bCs/>
          <w:sz w:val="28"/>
          <w:szCs w:val="28"/>
        </w:rPr>
        <w:t xml:space="preserve">Erişim ve Giriş </w:t>
      </w:r>
      <w:r>
        <w:rPr>
          <w:b/>
          <w:bCs/>
          <w:sz w:val="28"/>
          <w:szCs w:val="28"/>
        </w:rPr>
        <w:t>H</w:t>
      </w:r>
      <w:r>
        <w:rPr>
          <w:b/>
          <w:bCs/>
          <w:sz w:val="28"/>
          <w:szCs w:val="28"/>
        </w:rPr>
        <w:t>akkında</w:t>
      </w:r>
    </w:p>
    <w:p w14:paraId="4A19C597" w14:textId="3CB5DD42" w:rsidR="00C92F3E" w:rsidRDefault="00C92F3E" w:rsidP="00C56770">
      <w:r>
        <w:t>Wikilala’ya üniversite içerisinden erişim sağlamak için kurumunuzun internet ağı ile bağlantı sağlamanız gerekmektedir.</w:t>
      </w:r>
      <w:r w:rsidR="00C56770">
        <w:t xml:space="preserve"> </w:t>
      </w:r>
      <w:r>
        <w:t>K</w:t>
      </w:r>
      <w:r w:rsidR="00BE042A">
        <w:t xml:space="preserve">ampüs dışı erişim sağlamak için </w:t>
      </w:r>
      <w:r>
        <w:t xml:space="preserve">kurum e-posta adresi ile giriş </w:t>
      </w:r>
      <w:r w:rsidR="00BE042A">
        <w:t>yapabilirsiniz</w:t>
      </w:r>
      <w:r>
        <w:t xml:space="preserve">. </w:t>
      </w:r>
    </w:p>
    <w:p w14:paraId="71B57C4F" w14:textId="77777777" w:rsidR="000267F1" w:rsidRDefault="00BE042A" w:rsidP="00C56770">
      <w:r>
        <w:t xml:space="preserve">Giriş için; </w:t>
      </w:r>
    </w:p>
    <w:p w14:paraId="67F5641D" w14:textId="77777777" w:rsidR="000267F1" w:rsidRDefault="000267F1" w:rsidP="00C56770">
      <w:r>
        <w:t>1- W</w:t>
      </w:r>
      <w:r w:rsidR="00BE042A">
        <w:t xml:space="preserve">eb sitesinde yer alan “kayıt ol” butonuna tıklayınız. </w:t>
      </w:r>
    </w:p>
    <w:p w14:paraId="14B18972" w14:textId="7CD1AFB5" w:rsidR="000267F1" w:rsidRDefault="000267F1" w:rsidP="00C56770">
      <w:r>
        <w:t>2- İlgili boşlukları eksiksiz doldurunuz. (e-posta kısmına kurum mailinizi giriniz.)</w:t>
      </w:r>
    </w:p>
    <w:p w14:paraId="4DA220E9" w14:textId="77777777" w:rsidR="000267F1" w:rsidRDefault="000267F1" w:rsidP="00C56770">
      <w:r>
        <w:t>3- Kullanıcı sözleşmesini gözden geçiriniz.</w:t>
      </w:r>
    </w:p>
    <w:p w14:paraId="29DFEC21" w14:textId="1D65D6EC" w:rsidR="00C56770" w:rsidRPr="00722681" w:rsidRDefault="000267F1" w:rsidP="000267F1">
      <w:r>
        <w:t>4- “Kayıt ol” butonuna tıklayıp giriş yapabilirsiniz .Keyifli araştırmalar dileriz.</w:t>
      </w:r>
    </w:p>
    <w:p w14:paraId="0C87FA97" w14:textId="77777777" w:rsidR="00C56770" w:rsidRDefault="00C56770" w:rsidP="00722681"/>
    <w:p w14:paraId="34CA6E34" w14:textId="77777777" w:rsidR="00722681" w:rsidRPr="00722681" w:rsidRDefault="00722681" w:rsidP="00722681">
      <w:pPr>
        <w:shd w:val="clear" w:color="auto" w:fill="FFFFFF"/>
        <w:spacing w:after="200" w:line="276" w:lineRule="auto"/>
        <w:jc w:val="both"/>
        <w:rPr>
          <w:rFonts w:asciiTheme="minorBidi" w:eastAsia="Times New Roman" w:hAnsiTheme="minorBidi"/>
          <w:b/>
          <w:bCs/>
          <w:noProof w:val="0"/>
          <w:color w:val="222222"/>
          <w:sz w:val="24"/>
          <w:szCs w:val="24"/>
          <w:lang w:val="tr-TR" w:eastAsia="tr-TR"/>
        </w:rPr>
      </w:pPr>
      <w:r w:rsidRPr="00722681">
        <w:rPr>
          <w:rFonts w:asciiTheme="minorBidi" w:eastAsia="Times New Roman" w:hAnsiTheme="minorBidi"/>
          <w:b/>
          <w:bCs/>
          <w:noProof w:val="0"/>
          <w:color w:val="222222"/>
          <w:sz w:val="24"/>
          <w:szCs w:val="24"/>
          <w:lang w:val="tr-TR" w:eastAsia="tr-TR"/>
        </w:rPr>
        <w:t>İçerik Hakkında</w:t>
      </w:r>
    </w:p>
    <w:p w14:paraId="54F28407" w14:textId="51B07896" w:rsidR="00722681" w:rsidRPr="00722681" w:rsidRDefault="00722681" w:rsidP="00722681">
      <w:pPr>
        <w:numPr>
          <w:ilvl w:val="0"/>
          <w:numId w:val="1"/>
        </w:numPr>
        <w:shd w:val="clear" w:color="auto" w:fill="FFFFFF"/>
        <w:spacing w:before="100" w:beforeAutospacing="1" w:after="100" w:afterAutospacing="1" w:line="276" w:lineRule="auto"/>
        <w:ind w:left="426" w:hanging="426"/>
        <w:rPr>
          <w:rFonts w:ascii="Arial" w:eastAsia="Times New Roman" w:hAnsi="Arial" w:cs="Arial"/>
          <w:noProof w:val="0"/>
          <w:color w:val="222222"/>
          <w:lang w:val="tr-TR"/>
        </w:rPr>
      </w:pPr>
      <w:r w:rsidRPr="00722681">
        <w:rPr>
          <w:rFonts w:ascii="Arial" w:eastAsia="Times New Roman" w:hAnsi="Arial" w:cs="Arial"/>
          <w:b/>
          <w:bCs/>
          <w:noProof w:val="0"/>
          <w:color w:val="ED7D31" w:themeColor="accent2"/>
          <w:lang w:val="tr-TR"/>
        </w:rPr>
        <w:t>Gazeteler:</w:t>
      </w:r>
      <w:r w:rsidRPr="00722681">
        <w:rPr>
          <w:rFonts w:ascii="Arial" w:eastAsia="Times New Roman" w:hAnsi="Arial" w:cs="Arial"/>
          <w:noProof w:val="0"/>
          <w:color w:val="ED7D31" w:themeColor="accent2"/>
          <w:lang w:val="tr-TR"/>
        </w:rPr>
        <w:t xml:space="preserve"> </w:t>
      </w:r>
      <w:r w:rsidR="00825B7E" w:rsidRPr="00825B7E">
        <w:rPr>
          <w:rFonts w:ascii="Arial" w:eastAsia="Times New Roman" w:hAnsi="Arial" w:cs="Arial"/>
          <w:noProof w:val="0"/>
          <w:color w:val="000000"/>
          <w:lang w:val="tr-TR"/>
        </w:rPr>
        <w:t>15 ulusal ve 74 yerel Osmanlıca gazetede toplamda 1 milyona yakın gazete sayfasında anahtar kelime yazarak arama yapabilirsiniz.</w:t>
      </w:r>
    </w:p>
    <w:p w14:paraId="0021688D" w14:textId="77777777" w:rsidR="00825B7E" w:rsidRPr="00825B7E" w:rsidRDefault="00722681" w:rsidP="000A7C2B">
      <w:pPr>
        <w:numPr>
          <w:ilvl w:val="0"/>
          <w:numId w:val="1"/>
        </w:numPr>
        <w:shd w:val="clear" w:color="auto" w:fill="FFFFFF"/>
        <w:spacing w:before="100" w:beforeAutospacing="1" w:after="100" w:afterAutospacing="1" w:line="276" w:lineRule="auto"/>
        <w:ind w:left="426" w:hanging="426"/>
        <w:rPr>
          <w:rFonts w:ascii="Arial" w:eastAsia="Times New Roman" w:hAnsi="Arial" w:cs="Arial"/>
          <w:noProof w:val="0"/>
          <w:color w:val="222222"/>
          <w:lang w:val="tr-TR"/>
        </w:rPr>
      </w:pPr>
      <w:r w:rsidRPr="00825B7E">
        <w:rPr>
          <w:rFonts w:ascii="Arial" w:eastAsia="Times New Roman" w:hAnsi="Arial" w:cs="Arial"/>
          <w:b/>
          <w:bCs/>
          <w:noProof w:val="0"/>
          <w:color w:val="ED7D31" w:themeColor="accent2"/>
          <w:lang w:val="tr-TR"/>
        </w:rPr>
        <w:t>Dergiler:</w:t>
      </w:r>
      <w:r w:rsidRPr="00825B7E">
        <w:rPr>
          <w:rFonts w:ascii="Arial" w:eastAsia="Times New Roman" w:hAnsi="Arial" w:cs="Arial"/>
          <w:noProof w:val="0"/>
          <w:color w:val="000000"/>
          <w:lang w:val="tr-TR"/>
        </w:rPr>
        <w:t xml:space="preserve"> </w:t>
      </w:r>
      <w:r w:rsidR="00825B7E" w:rsidRPr="00825B7E">
        <w:rPr>
          <w:rFonts w:ascii="Arial" w:eastAsia="Times New Roman" w:hAnsi="Arial" w:cs="Arial"/>
          <w:noProof w:val="0"/>
          <w:color w:val="000000"/>
          <w:lang w:val="tr-TR"/>
        </w:rPr>
        <w:t>Edebiyattan ekonomiye, sosyolojiden teknolojiye onlarca kategoride 500 bine yakın dergi sayfasında arama yapın.</w:t>
      </w:r>
    </w:p>
    <w:p w14:paraId="37B9C3D4" w14:textId="723E319E" w:rsidR="00722681" w:rsidRPr="00825B7E" w:rsidRDefault="00722681" w:rsidP="000A7C2B">
      <w:pPr>
        <w:numPr>
          <w:ilvl w:val="0"/>
          <w:numId w:val="1"/>
        </w:numPr>
        <w:shd w:val="clear" w:color="auto" w:fill="FFFFFF"/>
        <w:spacing w:before="100" w:beforeAutospacing="1" w:after="100" w:afterAutospacing="1" w:line="276" w:lineRule="auto"/>
        <w:ind w:left="426" w:hanging="426"/>
        <w:rPr>
          <w:rFonts w:ascii="Arial" w:eastAsia="Times New Roman" w:hAnsi="Arial" w:cs="Arial"/>
          <w:noProof w:val="0"/>
          <w:color w:val="222222"/>
          <w:lang w:val="tr-TR"/>
        </w:rPr>
      </w:pPr>
      <w:r w:rsidRPr="00825B7E">
        <w:rPr>
          <w:rFonts w:ascii="Arial" w:eastAsia="Times New Roman" w:hAnsi="Arial" w:cs="Arial"/>
          <w:b/>
          <w:bCs/>
          <w:noProof w:val="0"/>
          <w:color w:val="ED7D31" w:themeColor="accent2"/>
          <w:lang w:val="tr-TR"/>
        </w:rPr>
        <w:t>Kitaplar:</w:t>
      </w:r>
      <w:r w:rsidRPr="00825B7E">
        <w:rPr>
          <w:rFonts w:ascii="Arial" w:eastAsia="Times New Roman" w:hAnsi="Arial" w:cs="Arial"/>
          <w:noProof w:val="0"/>
          <w:color w:val="ED7D31" w:themeColor="accent2"/>
          <w:lang w:val="tr-TR"/>
        </w:rPr>
        <w:t xml:space="preserve"> </w:t>
      </w:r>
      <w:r w:rsidR="00825B7E" w:rsidRPr="00825B7E">
        <w:rPr>
          <w:rFonts w:ascii="Arial" w:eastAsia="Times New Roman" w:hAnsi="Arial" w:cs="Arial"/>
          <w:noProof w:val="0"/>
          <w:color w:val="000000"/>
          <w:lang w:val="tr-TR"/>
        </w:rPr>
        <w:t>Edebiyattan sanata, tarihten bilime 36 ayrı kategoride toplam 4.658 kitap içerisinde arama yapın.</w:t>
      </w:r>
    </w:p>
    <w:p w14:paraId="0DBD2997" w14:textId="77777777" w:rsidR="00825B7E" w:rsidRPr="00825B7E" w:rsidRDefault="00722681" w:rsidP="00A22B41">
      <w:pPr>
        <w:numPr>
          <w:ilvl w:val="0"/>
          <w:numId w:val="1"/>
        </w:numPr>
        <w:shd w:val="clear" w:color="auto" w:fill="FFFFFF"/>
        <w:spacing w:before="100" w:beforeAutospacing="1" w:after="100" w:afterAutospacing="1" w:line="276" w:lineRule="auto"/>
        <w:ind w:left="426" w:hanging="426"/>
        <w:rPr>
          <w:rFonts w:ascii="Arial" w:eastAsia="Times New Roman" w:hAnsi="Arial" w:cs="Arial"/>
          <w:noProof w:val="0"/>
          <w:color w:val="222222"/>
          <w:lang w:val="tr-TR"/>
        </w:rPr>
      </w:pPr>
      <w:r w:rsidRPr="00825B7E">
        <w:rPr>
          <w:rFonts w:ascii="Arial" w:eastAsia="Times New Roman" w:hAnsi="Arial" w:cs="Arial"/>
          <w:b/>
          <w:bCs/>
          <w:noProof w:val="0"/>
          <w:color w:val="ED7D31" w:themeColor="accent2"/>
          <w:lang w:val="tr-TR"/>
        </w:rPr>
        <w:t>Makaleler:</w:t>
      </w:r>
      <w:r w:rsidRPr="00825B7E">
        <w:rPr>
          <w:rFonts w:ascii="Arial" w:eastAsia="Times New Roman" w:hAnsi="Arial" w:cs="Arial"/>
          <w:noProof w:val="0"/>
          <w:color w:val="000000"/>
          <w:lang w:val="tr-TR"/>
        </w:rPr>
        <w:t xml:space="preserve"> </w:t>
      </w:r>
      <w:r w:rsidR="00825B7E" w:rsidRPr="00825B7E">
        <w:rPr>
          <w:rFonts w:ascii="Arial" w:eastAsia="Times New Roman" w:hAnsi="Arial" w:cs="Arial"/>
          <w:noProof w:val="0"/>
          <w:color w:val="000000"/>
          <w:lang w:val="tr-TR"/>
        </w:rPr>
        <w:t>Şinasi’nin Mukaddime adlı ilk makalesinden başlayarak 1930’lara kadar yazılmış olan bütün Osmanlıca gazete ve dergi makalelerinde arama yapın.</w:t>
      </w:r>
    </w:p>
    <w:p w14:paraId="7B2CB54C" w14:textId="6D87D3DF" w:rsidR="00722681" w:rsidRPr="00825B7E" w:rsidRDefault="00722681" w:rsidP="00A22B41">
      <w:pPr>
        <w:numPr>
          <w:ilvl w:val="0"/>
          <w:numId w:val="1"/>
        </w:numPr>
        <w:shd w:val="clear" w:color="auto" w:fill="FFFFFF"/>
        <w:spacing w:before="100" w:beforeAutospacing="1" w:after="100" w:afterAutospacing="1" w:line="276" w:lineRule="auto"/>
        <w:ind w:left="426" w:hanging="426"/>
        <w:rPr>
          <w:rFonts w:ascii="Arial" w:eastAsia="Times New Roman" w:hAnsi="Arial" w:cs="Arial"/>
          <w:noProof w:val="0"/>
          <w:color w:val="222222"/>
          <w:lang w:val="tr-TR"/>
        </w:rPr>
      </w:pPr>
      <w:r w:rsidRPr="00825B7E">
        <w:rPr>
          <w:rFonts w:ascii="Arial" w:eastAsia="Times New Roman" w:hAnsi="Arial" w:cs="Arial"/>
          <w:b/>
          <w:bCs/>
          <w:noProof w:val="0"/>
          <w:color w:val="ED7D31" w:themeColor="accent2"/>
          <w:lang w:val="tr-TR"/>
        </w:rPr>
        <w:lastRenderedPageBreak/>
        <w:t>Belgeler:</w:t>
      </w:r>
      <w:r w:rsidRPr="00825B7E">
        <w:rPr>
          <w:rFonts w:ascii="Arial" w:eastAsia="Times New Roman" w:hAnsi="Arial" w:cs="Arial"/>
          <w:noProof w:val="0"/>
          <w:color w:val="000000"/>
          <w:lang w:val="tr-TR"/>
        </w:rPr>
        <w:t xml:space="preserve"> </w:t>
      </w:r>
      <w:r w:rsidR="00825B7E" w:rsidRPr="00825B7E">
        <w:rPr>
          <w:rFonts w:ascii="Arial" w:eastAsia="Times New Roman" w:hAnsi="Arial" w:cs="Arial"/>
          <w:noProof w:val="0"/>
          <w:color w:val="000000"/>
          <w:lang w:val="tr-TR"/>
        </w:rPr>
        <w:t>Fermanlardan beraatlara, mektuplardan telgraflara onlarca kategoriden oluşan resmi/</w:t>
      </w:r>
      <w:proofErr w:type="spellStart"/>
      <w:r w:rsidR="00825B7E" w:rsidRPr="00825B7E">
        <w:rPr>
          <w:rFonts w:ascii="Arial" w:eastAsia="Times New Roman" w:hAnsi="Arial" w:cs="Arial"/>
          <w:noProof w:val="0"/>
          <w:color w:val="000000"/>
          <w:lang w:val="tr-TR"/>
        </w:rPr>
        <w:t>gayriresmi</w:t>
      </w:r>
      <w:proofErr w:type="spellEnd"/>
      <w:r w:rsidR="00825B7E" w:rsidRPr="00825B7E">
        <w:rPr>
          <w:rFonts w:ascii="Arial" w:eastAsia="Times New Roman" w:hAnsi="Arial" w:cs="Arial"/>
          <w:noProof w:val="0"/>
          <w:color w:val="000000"/>
          <w:lang w:val="tr-TR"/>
        </w:rPr>
        <w:t xml:space="preserve"> evrak ve belgelerde arama yapın.</w:t>
      </w:r>
    </w:p>
    <w:p w14:paraId="7D342B67" w14:textId="1FBB8CD1" w:rsidR="00722681" w:rsidRPr="00722681" w:rsidRDefault="00722681" w:rsidP="00722681">
      <w:pPr>
        <w:numPr>
          <w:ilvl w:val="0"/>
          <w:numId w:val="1"/>
        </w:numPr>
        <w:shd w:val="clear" w:color="auto" w:fill="FFFFFF"/>
        <w:spacing w:before="100" w:beforeAutospacing="1" w:after="100" w:afterAutospacing="1" w:line="276" w:lineRule="auto"/>
        <w:ind w:left="426" w:hanging="426"/>
        <w:rPr>
          <w:rFonts w:ascii="Arial" w:eastAsia="Times New Roman" w:hAnsi="Arial" w:cs="Arial"/>
          <w:noProof w:val="0"/>
          <w:color w:val="222222"/>
          <w:lang w:val="tr-TR"/>
        </w:rPr>
      </w:pPr>
      <w:r w:rsidRPr="00722681">
        <w:rPr>
          <w:rFonts w:ascii="Arial" w:eastAsia="Times New Roman" w:hAnsi="Arial" w:cs="Arial"/>
          <w:b/>
          <w:bCs/>
          <w:noProof w:val="0"/>
          <w:color w:val="ED7D31" w:themeColor="accent2"/>
          <w:lang w:val="tr-TR"/>
        </w:rPr>
        <w:t>Diğerleri:</w:t>
      </w:r>
      <w:r w:rsidRPr="00722681">
        <w:rPr>
          <w:rFonts w:ascii="Arial" w:eastAsia="Times New Roman" w:hAnsi="Arial" w:cs="Arial"/>
          <w:noProof w:val="0"/>
          <w:color w:val="ED7D31" w:themeColor="accent2"/>
          <w:lang w:val="tr-TR"/>
        </w:rPr>
        <w:t xml:space="preserve"> </w:t>
      </w:r>
      <w:r w:rsidR="00825B7E" w:rsidRPr="00825B7E">
        <w:rPr>
          <w:rFonts w:ascii="Arial" w:eastAsia="Times New Roman" w:hAnsi="Arial" w:cs="Arial"/>
          <w:noProof w:val="0"/>
          <w:color w:val="000000"/>
          <w:lang w:val="tr-TR"/>
        </w:rPr>
        <w:t>Projelerde haritalara, kartpostallardan hat levhalarına kadar aklınıza gelen her türlü Osmanlıca materyalde arama yapın.</w:t>
      </w:r>
    </w:p>
    <w:p w14:paraId="125A4A83" w14:textId="77777777" w:rsidR="00722681" w:rsidRDefault="00722681" w:rsidP="0034232B">
      <w:pPr>
        <w:rPr>
          <w:color w:val="FF0000"/>
          <w:lang w:val="tr-TR"/>
        </w:rPr>
      </w:pPr>
    </w:p>
    <w:p w14:paraId="26E167BC" w14:textId="557205ED" w:rsidR="0034232B" w:rsidRPr="00722681" w:rsidRDefault="000D2B06" w:rsidP="0034232B">
      <w:pPr>
        <w:rPr>
          <w:b/>
          <w:bCs/>
          <w:sz w:val="28"/>
          <w:szCs w:val="28"/>
          <w:lang w:val="tr-TR"/>
        </w:rPr>
      </w:pPr>
      <w:r w:rsidRPr="00722681">
        <w:rPr>
          <w:b/>
          <w:bCs/>
          <w:sz w:val="28"/>
          <w:szCs w:val="28"/>
          <w:lang w:val="tr-TR"/>
        </w:rPr>
        <w:t>İlgili bağlantılar</w:t>
      </w:r>
    </w:p>
    <w:p w14:paraId="74CE42CF" w14:textId="7EC778A0" w:rsidR="00FC7730" w:rsidRPr="00722681" w:rsidRDefault="00FC7730" w:rsidP="00FC7730">
      <w:pPr>
        <w:rPr>
          <w:lang w:val="tr-TR"/>
        </w:rPr>
      </w:pPr>
      <w:r w:rsidRPr="00722681">
        <w:rPr>
          <w:lang w:val="tr-TR"/>
        </w:rPr>
        <w:t xml:space="preserve">Erişim için: </w:t>
      </w:r>
      <w:hyperlink r:id="rId7" w:history="1">
        <w:r w:rsidRPr="00722681">
          <w:rPr>
            <w:rStyle w:val="Kpr"/>
            <w:lang w:val="tr-TR"/>
          </w:rPr>
          <w:t>https://www.wikilala.com</w:t>
        </w:r>
      </w:hyperlink>
    </w:p>
    <w:p w14:paraId="2430A480" w14:textId="718D5F3A" w:rsidR="00FC7730" w:rsidRDefault="00FC7730" w:rsidP="00FC7730">
      <w:r>
        <w:t>Üyelik için:  </w:t>
      </w:r>
      <w:hyperlink r:id="rId8" w:history="1">
        <w:r w:rsidRPr="00EC7538">
          <w:rPr>
            <w:rStyle w:val="Kpr"/>
          </w:rPr>
          <w:t>https://www.wikilala.com/Register</w:t>
        </w:r>
      </w:hyperlink>
    </w:p>
    <w:p w14:paraId="6E024D64" w14:textId="3C20F4EC" w:rsidR="00FC7730" w:rsidRDefault="00FC7730" w:rsidP="00FC7730">
      <w:r>
        <w:t xml:space="preserve">Kısa Tanıtım Videosu için: </w:t>
      </w:r>
      <w:hyperlink r:id="rId9" w:history="1">
        <w:r w:rsidRPr="00EC7538">
          <w:rPr>
            <w:rStyle w:val="Kpr"/>
          </w:rPr>
          <w:t>https://bit.ly/3e5EHur</w:t>
        </w:r>
      </w:hyperlink>
    </w:p>
    <w:p w14:paraId="1673AA3B" w14:textId="0D92CF14" w:rsidR="00FC7730" w:rsidRDefault="00FC7730" w:rsidP="00722681">
      <w:r>
        <w:t xml:space="preserve">Gelişmeden haberdar olmak için: </w:t>
      </w:r>
      <w:hyperlink r:id="rId10" w:history="1">
        <w:r w:rsidRPr="00EC7538">
          <w:rPr>
            <w:rStyle w:val="Kpr"/>
          </w:rPr>
          <w:t>https://www.twitter.com/wikilalacom</w:t>
        </w:r>
      </w:hyperlink>
    </w:p>
    <w:sectPr w:rsidR="00FC7730" w:rsidSect="0072268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990AD" w14:textId="77777777" w:rsidR="00012444" w:rsidRDefault="00012444" w:rsidP="0034232B">
      <w:pPr>
        <w:spacing w:after="0" w:line="240" w:lineRule="auto"/>
      </w:pPr>
      <w:r>
        <w:separator/>
      </w:r>
    </w:p>
  </w:endnote>
  <w:endnote w:type="continuationSeparator" w:id="0">
    <w:p w14:paraId="301E4DAC" w14:textId="77777777" w:rsidR="00012444" w:rsidRDefault="00012444" w:rsidP="003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50692" w14:textId="77777777" w:rsidR="00012444" w:rsidRDefault="00012444" w:rsidP="0034232B">
      <w:pPr>
        <w:spacing w:after="0" w:line="240" w:lineRule="auto"/>
      </w:pPr>
      <w:r>
        <w:separator/>
      </w:r>
    </w:p>
  </w:footnote>
  <w:footnote w:type="continuationSeparator" w:id="0">
    <w:p w14:paraId="19FDB86A" w14:textId="77777777" w:rsidR="00012444" w:rsidRDefault="00012444" w:rsidP="00342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12866"/>
    <w:multiLevelType w:val="multilevel"/>
    <w:tmpl w:val="1ADA63B0"/>
    <w:lvl w:ilvl="0">
      <w:start w:val="1"/>
      <w:numFmt w:val="bullet"/>
      <w:lvlText w:val=""/>
      <w:lvlJc w:val="left"/>
      <w:pPr>
        <w:tabs>
          <w:tab w:val="num" w:pos="720"/>
        </w:tabs>
        <w:ind w:left="720" w:hanging="360"/>
      </w:pPr>
      <w:rPr>
        <w:rFonts w:ascii="Wingdings" w:hAnsi="Wingdings" w:hint="default"/>
        <w:color w:val="ED7D31" w:themeColor="accent2"/>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DD"/>
    <w:rsid w:val="00012444"/>
    <w:rsid w:val="000267F1"/>
    <w:rsid w:val="00046E8D"/>
    <w:rsid w:val="000D2B06"/>
    <w:rsid w:val="0034232B"/>
    <w:rsid w:val="003D2385"/>
    <w:rsid w:val="004245DD"/>
    <w:rsid w:val="006B4E32"/>
    <w:rsid w:val="00722681"/>
    <w:rsid w:val="00825B7E"/>
    <w:rsid w:val="009149CA"/>
    <w:rsid w:val="00B51AC3"/>
    <w:rsid w:val="00BE042A"/>
    <w:rsid w:val="00C56770"/>
    <w:rsid w:val="00C92F3E"/>
    <w:rsid w:val="00E76D2E"/>
    <w:rsid w:val="00FC77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4C2A"/>
  <w15:chartTrackingRefBased/>
  <w15:docId w15:val="{2777A90A-0A5D-47CC-ABBD-FE1690B4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232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4232B"/>
    <w:rPr>
      <w:noProof/>
    </w:rPr>
  </w:style>
  <w:style w:type="paragraph" w:styleId="AltBilgi">
    <w:name w:val="footer"/>
    <w:basedOn w:val="Normal"/>
    <w:link w:val="AltBilgiChar"/>
    <w:uiPriority w:val="99"/>
    <w:unhideWhenUsed/>
    <w:rsid w:val="0034232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4232B"/>
    <w:rPr>
      <w:noProof/>
    </w:rPr>
  </w:style>
  <w:style w:type="character" w:styleId="Kpr">
    <w:name w:val="Hyperlink"/>
    <w:basedOn w:val="VarsaylanParagrafYazTipi"/>
    <w:uiPriority w:val="99"/>
    <w:unhideWhenUsed/>
    <w:rsid w:val="00FC7730"/>
    <w:rPr>
      <w:color w:val="0563C1" w:themeColor="hyperlink"/>
      <w:u w:val="single"/>
    </w:rPr>
  </w:style>
  <w:style w:type="character" w:styleId="zmlenmeyenBahsetme">
    <w:name w:val="Unresolved Mention"/>
    <w:basedOn w:val="VarsaylanParagrafYazTipi"/>
    <w:uiPriority w:val="99"/>
    <w:semiHidden/>
    <w:unhideWhenUsed/>
    <w:rsid w:val="00FC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933665">
      <w:bodyDiv w:val="1"/>
      <w:marLeft w:val="0"/>
      <w:marRight w:val="0"/>
      <w:marTop w:val="0"/>
      <w:marBottom w:val="0"/>
      <w:divBdr>
        <w:top w:val="none" w:sz="0" w:space="0" w:color="auto"/>
        <w:left w:val="none" w:sz="0" w:space="0" w:color="auto"/>
        <w:bottom w:val="none" w:sz="0" w:space="0" w:color="auto"/>
        <w:right w:val="none" w:sz="0" w:space="0" w:color="auto"/>
      </w:divBdr>
      <w:divsChild>
        <w:div w:id="2041734726">
          <w:marLeft w:val="0"/>
          <w:marRight w:val="0"/>
          <w:marTop w:val="0"/>
          <w:marBottom w:val="0"/>
          <w:divBdr>
            <w:top w:val="none" w:sz="0" w:space="0" w:color="auto"/>
            <w:left w:val="none" w:sz="0" w:space="0" w:color="auto"/>
            <w:bottom w:val="none" w:sz="0" w:space="0" w:color="auto"/>
            <w:right w:val="none" w:sz="0" w:space="0" w:color="auto"/>
          </w:divBdr>
        </w:div>
        <w:div w:id="96253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lala.com/Register" TargetMode="External"/><Relationship Id="rId3" Type="http://schemas.openxmlformats.org/officeDocument/2006/relationships/settings" Target="settings.xml"/><Relationship Id="rId7" Type="http://schemas.openxmlformats.org/officeDocument/2006/relationships/hyperlink" Target="https://www.wikilal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witter.com/wikilalacom" TargetMode="External"/><Relationship Id="rId4" Type="http://schemas.openxmlformats.org/officeDocument/2006/relationships/webSettings" Target="webSettings.xml"/><Relationship Id="rId9" Type="http://schemas.openxmlformats.org/officeDocument/2006/relationships/hyperlink" Target="https://bit.ly/3e5EHu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519</Words>
  <Characters>2962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Özgür</dc:creator>
  <cp:keywords/>
  <dc:description/>
  <cp:lastModifiedBy>Sadi Özgür</cp:lastModifiedBy>
  <cp:revision>5</cp:revision>
  <dcterms:created xsi:type="dcterms:W3CDTF">2021-03-03T10:40:00Z</dcterms:created>
  <dcterms:modified xsi:type="dcterms:W3CDTF">2021-03-05T08:25:00Z</dcterms:modified>
</cp:coreProperties>
</file>