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72" w:rsidRPr="003C4CC1" w:rsidRDefault="000E3DE3" w:rsidP="005D7048">
      <w:pPr>
        <w:shd w:val="clear" w:color="auto" w:fill="FFFFFF"/>
        <w:spacing w:line="276" w:lineRule="auto"/>
        <w:ind w:right="6"/>
        <w:jc w:val="center"/>
        <w:rPr>
          <w:b/>
        </w:rPr>
      </w:pPr>
      <w:r w:rsidRPr="003C4CC1">
        <w:rPr>
          <w:b/>
          <w:color w:val="000000"/>
          <w:spacing w:val="1"/>
        </w:rPr>
        <w:t>T.C.</w:t>
      </w:r>
    </w:p>
    <w:p w:rsidR="00854A75" w:rsidRPr="003C4CC1" w:rsidRDefault="000E3DE3" w:rsidP="005D7048">
      <w:pPr>
        <w:shd w:val="clear" w:color="auto" w:fill="FFFFFF"/>
        <w:spacing w:line="276" w:lineRule="auto"/>
        <w:ind w:right="6"/>
        <w:jc w:val="center"/>
        <w:rPr>
          <w:rFonts w:eastAsia="Times New Roman"/>
          <w:b/>
          <w:color w:val="000000"/>
          <w:spacing w:val="9"/>
        </w:rPr>
      </w:pPr>
      <w:r w:rsidRPr="003C4CC1">
        <w:rPr>
          <w:b/>
          <w:color w:val="000000"/>
          <w:spacing w:val="5"/>
        </w:rPr>
        <w:t>NECMETT</w:t>
      </w:r>
      <w:r w:rsidRPr="003C4CC1">
        <w:rPr>
          <w:rFonts w:eastAsia="Times New Roman"/>
          <w:b/>
          <w:color w:val="000000"/>
          <w:spacing w:val="5"/>
        </w:rPr>
        <w:t xml:space="preserve">İN ERBAKAN ÜNİVERSİTESİ </w:t>
      </w:r>
      <w:r w:rsidRPr="003C4CC1">
        <w:rPr>
          <w:rFonts w:eastAsia="Times New Roman"/>
          <w:b/>
          <w:color w:val="000000"/>
          <w:spacing w:val="9"/>
        </w:rPr>
        <w:t>REKTÖRLÜĞÜ</w:t>
      </w:r>
    </w:p>
    <w:p w:rsidR="00A06431" w:rsidRPr="003C4CC1" w:rsidRDefault="00A06431" w:rsidP="00A06431">
      <w:pPr>
        <w:pStyle w:val="stbilgi"/>
        <w:spacing w:line="360" w:lineRule="auto"/>
        <w:jc w:val="center"/>
        <w:rPr>
          <w:rFonts w:ascii="Times New Roman" w:hAnsi="Times New Roman"/>
          <w:b/>
          <w:sz w:val="20"/>
          <w:szCs w:val="20"/>
        </w:rPr>
      </w:pPr>
      <w:r w:rsidRPr="003C4CC1">
        <w:rPr>
          <w:rFonts w:ascii="Times New Roman" w:hAnsi="Times New Roman"/>
          <w:b/>
          <w:sz w:val="20"/>
          <w:szCs w:val="20"/>
        </w:rPr>
        <w:t>SAĞLIK BİLİMLERİ ENSTİTÜSÜ MÜDÜRLÜĞÜ</w:t>
      </w:r>
    </w:p>
    <w:p w:rsidR="00921237" w:rsidRPr="003C4CC1" w:rsidRDefault="00921237" w:rsidP="00921237">
      <w:pPr>
        <w:pStyle w:val="GvdeMetni"/>
        <w:ind w:left="549" w:right="646"/>
      </w:pPr>
      <w:r w:rsidRPr="003C4CC1">
        <w:t>Üniversitemiz Sağlık Bilimleri Enstitüsü bünyesinde bulunan Anabilim Dallarına 2021-2022 Eğitim-Öğretim Yılı</w:t>
      </w:r>
      <w:r w:rsidR="001F1185" w:rsidRPr="003C4CC1">
        <w:t xml:space="preserve"> G</w:t>
      </w:r>
      <w:r w:rsidR="00323D0A" w:rsidRPr="003C4CC1">
        <w:t>üz</w:t>
      </w:r>
      <w:r w:rsidRPr="003C4CC1">
        <w:t>Yarıyılında Tezli</w:t>
      </w:r>
      <w:r w:rsidR="00696107" w:rsidRPr="003C4CC1">
        <w:t>/Tezsiz</w:t>
      </w:r>
      <w:r w:rsidRPr="003C4CC1">
        <w:t xml:space="preserve"> Yüksek Lisans ve Doktora Programları için öğrenci alınacaktır.</w:t>
      </w:r>
    </w:p>
    <w:p w:rsidR="00921237" w:rsidRPr="003C4CC1" w:rsidRDefault="00921237" w:rsidP="00921237">
      <w:pPr>
        <w:pStyle w:val="GvdeMetni"/>
        <w:spacing w:before="6"/>
        <w:rPr>
          <w:sz w:val="30"/>
        </w:rPr>
      </w:pPr>
    </w:p>
    <w:p w:rsidR="00921237" w:rsidRPr="003C4CC1" w:rsidRDefault="00921237" w:rsidP="00921237">
      <w:pPr>
        <w:pStyle w:val="Balk1"/>
        <w:spacing w:before="1"/>
      </w:pPr>
      <w:r w:rsidRPr="003C4CC1">
        <w:t>Yüksek Lisans ve Doktora Programlarına Başvuru Koşulları:</w:t>
      </w:r>
    </w:p>
    <w:p w:rsidR="00921237" w:rsidRPr="003C4CC1" w:rsidRDefault="00921237" w:rsidP="00921237">
      <w:pPr>
        <w:pStyle w:val="GvdeMetni"/>
        <w:spacing w:before="108"/>
        <w:ind w:left="549" w:right="646"/>
      </w:pPr>
      <w:r w:rsidRPr="003C4CC1">
        <w:t>Necmettin Erbakan Üniversitesi Sağlık Bilimleri Enstitüsü Lisansüstü Eğitim ve Öğretim Yönetmeliği ile Necmettin Erbakan Üniversitesi Lisansüstü Eğitim ve Öğretim Yönetmeliği dikkate alınacaktır.</w:t>
      </w:r>
    </w:p>
    <w:p w:rsidR="00DB3860" w:rsidRPr="003C4CC1" w:rsidRDefault="00DB3860" w:rsidP="00DB3860">
      <w:pPr>
        <w:jc w:val="both"/>
        <w:rPr>
          <w:rFonts w:eastAsia="Times New Roman"/>
          <w:bCs/>
          <w:color w:val="000000"/>
        </w:rPr>
      </w:pPr>
    </w:p>
    <w:tbl>
      <w:tblPr>
        <w:tblStyle w:val="TabloKlavuzu"/>
        <w:tblW w:w="1134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86"/>
        <w:gridCol w:w="9355"/>
      </w:tblGrid>
      <w:tr w:rsidR="00253695" w:rsidRPr="003C4CC1" w:rsidTr="002957A3">
        <w:trPr>
          <w:trHeight w:val="1082"/>
        </w:trPr>
        <w:tc>
          <w:tcPr>
            <w:tcW w:w="1986" w:type="dxa"/>
            <w:vMerge w:val="restart"/>
            <w:vAlign w:val="center"/>
          </w:tcPr>
          <w:p w:rsidR="00DB3860" w:rsidRPr="003C4CC1" w:rsidRDefault="00DB3860" w:rsidP="00794564">
            <w:pPr>
              <w:spacing w:line="360" w:lineRule="auto"/>
              <w:rPr>
                <w:rFonts w:eastAsia="Times New Roman"/>
                <w:b/>
                <w:bCs/>
                <w:color w:val="000000"/>
              </w:rPr>
            </w:pPr>
          </w:p>
          <w:p w:rsidR="00253695" w:rsidRPr="003C4CC1" w:rsidRDefault="00253695" w:rsidP="00794564">
            <w:pPr>
              <w:spacing w:line="360" w:lineRule="auto"/>
              <w:rPr>
                <w:rFonts w:eastAsia="Times New Roman"/>
                <w:b/>
                <w:bCs/>
                <w:color w:val="000000"/>
              </w:rPr>
            </w:pPr>
            <w:r w:rsidRPr="003C4CC1">
              <w:rPr>
                <w:rFonts w:eastAsia="Times New Roman"/>
                <w:b/>
                <w:bCs/>
                <w:color w:val="000000"/>
              </w:rPr>
              <w:t xml:space="preserve">Tezli </w:t>
            </w:r>
            <w:r w:rsidR="00F230A6" w:rsidRPr="003C4CC1">
              <w:rPr>
                <w:rFonts w:eastAsia="Times New Roman"/>
                <w:b/>
                <w:bCs/>
                <w:color w:val="000000"/>
              </w:rPr>
              <w:t>Yüksek Lisans</w:t>
            </w:r>
            <w:r w:rsidR="00CB4484">
              <w:rPr>
                <w:rFonts w:eastAsia="Times New Roman"/>
                <w:b/>
                <w:bCs/>
                <w:color w:val="000000"/>
              </w:rPr>
              <w:t xml:space="preserve"> </w:t>
            </w:r>
            <w:r w:rsidR="00AA3038" w:rsidRPr="003C4CC1">
              <w:rPr>
                <w:rFonts w:eastAsia="Times New Roman"/>
                <w:b/>
                <w:bCs/>
                <w:color w:val="000000"/>
              </w:rPr>
              <w:t>P</w:t>
            </w:r>
            <w:r w:rsidRPr="003C4CC1">
              <w:rPr>
                <w:rFonts w:eastAsia="Times New Roman"/>
                <w:b/>
                <w:bCs/>
                <w:color w:val="000000"/>
              </w:rPr>
              <w:t>rogramlarına</w:t>
            </w:r>
            <w:r w:rsidR="00CB4484">
              <w:rPr>
                <w:rFonts w:eastAsia="Times New Roman"/>
                <w:b/>
                <w:bCs/>
                <w:color w:val="000000"/>
              </w:rPr>
              <w:t xml:space="preserve"> </w:t>
            </w:r>
            <w:r w:rsidR="00AA3038" w:rsidRPr="003C4CC1">
              <w:rPr>
                <w:rFonts w:eastAsia="Times New Roman"/>
                <w:b/>
                <w:bCs/>
                <w:color w:val="000000"/>
              </w:rPr>
              <w:t>B</w:t>
            </w:r>
            <w:r w:rsidRPr="003C4CC1">
              <w:rPr>
                <w:rFonts w:eastAsia="Times New Roman"/>
                <w:b/>
                <w:bCs/>
                <w:color w:val="000000"/>
              </w:rPr>
              <w:t xml:space="preserve">aşvuru </w:t>
            </w:r>
            <w:r w:rsidR="00AA3038" w:rsidRPr="003C4CC1">
              <w:rPr>
                <w:rFonts w:eastAsia="Times New Roman"/>
                <w:b/>
                <w:bCs/>
                <w:color w:val="000000"/>
              </w:rPr>
              <w:t>K</w:t>
            </w:r>
            <w:r w:rsidRPr="003C4CC1">
              <w:rPr>
                <w:rFonts w:eastAsia="Times New Roman"/>
                <w:b/>
                <w:bCs/>
                <w:color w:val="000000"/>
              </w:rPr>
              <w:t>oşulları</w:t>
            </w:r>
          </w:p>
          <w:p w:rsidR="00253695" w:rsidRPr="003C4CC1" w:rsidRDefault="00253695" w:rsidP="00794564">
            <w:pPr>
              <w:spacing w:line="360" w:lineRule="auto"/>
              <w:rPr>
                <w:rFonts w:eastAsia="Times New Roman"/>
                <w:color w:val="000000"/>
              </w:rPr>
            </w:pPr>
          </w:p>
        </w:tc>
        <w:tc>
          <w:tcPr>
            <w:tcW w:w="9355" w:type="dxa"/>
          </w:tcPr>
          <w:p w:rsidR="002957A3" w:rsidRPr="003C4CC1" w:rsidRDefault="002957A3" w:rsidP="00AB54EC">
            <w:pPr>
              <w:ind w:left="34" w:right="170"/>
              <w:jc w:val="both"/>
              <w:rPr>
                <w:rFonts w:eastAsia="Times New Roman"/>
                <w:bCs/>
                <w:color w:val="000000"/>
              </w:rPr>
            </w:pPr>
          </w:p>
          <w:p w:rsidR="00253695" w:rsidRPr="003C4CC1" w:rsidRDefault="000907F1" w:rsidP="000907F1">
            <w:pPr>
              <w:ind w:left="34" w:right="170"/>
              <w:jc w:val="both"/>
              <w:rPr>
                <w:rFonts w:eastAsia="Times New Roman"/>
                <w:bCs/>
                <w:color w:val="000000"/>
              </w:rPr>
            </w:pPr>
            <w:r w:rsidRPr="003C4CC1">
              <w:rPr>
                <w:rFonts w:eastAsia="Times New Roman"/>
                <w:bCs/>
                <w:color w:val="000000"/>
              </w:rPr>
              <w:t xml:space="preserve">Adayların </w:t>
            </w:r>
            <w:r w:rsidR="00253695" w:rsidRPr="003C4CC1">
              <w:rPr>
                <w:rFonts w:eastAsia="Times New Roman"/>
                <w:bCs/>
                <w:color w:val="000000"/>
              </w:rPr>
              <w:t>lisans diplomasına veya Y</w:t>
            </w:r>
            <w:r w:rsidR="005B636B" w:rsidRPr="003C4CC1">
              <w:rPr>
                <w:rFonts w:eastAsia="Times New Roman"/>
                <w:bCs/>
                <w:color w:val="000000"/>
              </w:rPr>
              <w:t xml:space="preserve">üksek </w:t>
            </w:r>
            <w:r w:rsidR="00253695" w:rsidRPr="003C4CC1">
              <w:rPr>
                <w:rFonts w:eastAsia="Times New Roman"/>
                <w:bCs/>
                <w:color w:val="000000"/>
              </w:rPr>
              <w:t>Ö</w:t>
            </w:r>
            <w:r w:rsidR="005B636B" w:rsidRPr="003C4CC1">
              <w:rPr>
                <w:rFonts w:eastAsia="Times New Roman"/>
                <w:bCs/>
                <w:color w:val="000000"/>
              </w:rPr>
              <w:t xml:space="preserve">ğretim </w:t>
            </w:r>
            <w:r w:rsidR="00253695" w:rsidRPr="003C4CC1">
              <w:rPr>
                <w:rFonts w:eastAsia="Times New Roman"/>
                <w:bCs/>
                <w:color w:val="000000"/>
              </w:rPr>
              <w:t>K</w:t>
            </w:r>
            <w:r w:rsidR="005B636B" w:rsidRPr="003C4CC1">
              <w:rPr>
                <w:rFonts w:eastAsia="Times New Roman"/>
                <w:bCs/>
                <w:color w:val="000000"/>
              </w:rPr>
              <w:t xml:space="preserve">urulu (YÖK) </w:t>
            </w:r>
            <w:r w:rsidR="00253695" w:rsidRPr="003C4CC1">
              <w:rPr>
                <w:rFonts w:eastAsia="Times New Roman"/>
                <w:bCs/>
                <w:color w:val="000000"/>
              </w:rPr>
              <w:t>tarafından eşdeğerliği kabul edilen yurtdışı fakülte veya yüksekokul diplomasına sahip olmaları gerekir. Lisans mezuniyet notunun yüzlük sistemdeki karşılığı olmayan adayların notu için YÖK dönüşüm tablosu kullanılır</w:t>
            </w:r>
            <w:r w:rsidR="008D1B50" w:rsidRPr="003C4CC1">
              <w:rPr>
                <w:rFonts w:eastAsia="Times New Roman"/>
                <w:bCs/>
                <w:color w:val="000000"/>
              </w:rPr>
              <w:t>.</w:t>
            </w:r>
          </w:p>
        </w:tc>
      </w:tr>
      <w:tr w:rsidR="00253695" w:rsidRPr="003C4CC1" w:rsidTr="009D4385">
        <w:trPr>
          <w:trHeight w:val="2657"/>
        </w:trPr>
        <w:tc>
          <w:tcPr>
            <w:tcW w:w="1986" w:type="dxa"/>
            <w:vMerge/>
            <w:vAlign w:val="center"/>
          </w:tcPr>
          <w:p w:rsidR="00253695" w:rsidRPr="003C4CC1" w:rsidRDefault="00253695" w:rsidP="00794564">
            <w:pPr>
              <w:spacing w:line="360" w:lineRule="auto"/>
              <w:rPr>
                <w:rFonts w:eastAsia="Times New Roman"/>
                <w:b/>
                <w:bCs/>
                <w:color w:val="000000"/>
              </w:rPr>
            </w:pPr>
          </w:p>
        </w:tc>
        <w:tc>
          <w:tcPr>
            <w:tcW w:w="9355" w:type="dxa"/>
            <w:vAlign w:val="center"/>
          </w:tcPr>
          <w:p w:rsidR="00253695" w:rsidRPr="003C4CC1" w:rsidRDefault="006F34EB" w:rsidP="006F34EB">
            <w:pPr>
              <w:ind w:left="34" w:right="170"/>
              <w:jc w:val="both"/>
              <w:rPr>
                <w:color w:val="000000"/>
                <w:shd w:val="clear" w:color="auto" w:fill="FFFFFF"/>
              </w:rPr>
            </w:pPr>
            <w:r w:rsidRPr="003C4CC1">
              <w:t>Akademik Personel ve Lisansüstü Eğitimi Giriş Sınavı (</w:t>
            </w:r>
            <w:r w:rsidRPr="003C4CC1">
              <w:rPr>
                <w:color w:val="000000"/>
                <w:shd w:val="clear" w:color="auto" w:fill="FFFFFF"/>
              </w:rPr>
              <w:t xml:space="preserve">ALES) </w:t>
            </w:r>
            <w:r w:rsidR="00C570A4" w:rsidRPr="003C4CC1">
              <w:rPr>
                <w:color w:val="000000"/>
                <w:shd w:val="clear" w:color="auto" w:fill="FFFFFF"/>
              </w:rPr>
              <w:t>sonuçları a</w:t>
            </w:r>
            <w:r w:rsidR="000C3517" w:rsidRPr="003C4CC1">
              <w:rPr>
                <w:color w:val="000000"/>
                <w:shd w:val="clear" w:color="auto" w:fill="FFFFFF"/>
              </w:rPr>
              <w:t xml:space="preserve">çıklandığı tarihten itibaren </w:t>
            </w:r>
            <w:r w:rsidR="004840AB" w:rsidRPr="003C4CC1">
              <w:rPr>
                <w:b/>
                <w:color w:val="000000"/>
                <w:shd w:val="clear" w:color="auto" w:fill="FFFFFF"/>
              </w:rPr>
              <w:t>5 (</w:t>
            </w:r>
            <w:r w:rsidR="00376F97" w:rsidRPr="003C4CC1">
              <w:rPr>
                <w:b/>
                <w:color w:val="000000"/>
                <w:shd w:val="clear" w:color="auto" w:fill="FFFFFF"/>
              </w:rPr>
              <w:t>beş</w:t>
            </w:r>
            <w:r w:rsidR="004840AB" w:rsidRPr="003C4CC1">
              <w:rPr>
                <w:b/>
                <w:color w:val="000000"/>
                <w:shd w:val="clear" w:color="auto" w:fill="FFFFFF"/>
              </w:rPr>
              <w:t>)</w:t>
            </w:r>
            <w:r w:rsidR="00CB4484">
              <w:rPr>
                <w:b/>
                <w:color w:val="000000"/>
                <w:shd w:val="clear" w:color="auto" w:fill="FFFFFF"/>
              </w:rPr>
              <w:t xml:space="preserve"> </w:t>
            </w:r>
            <w:r w:rsidR="00C570A4" w:rsidRPr="003C4CC1">
              <w:rPr>
                <w:color w:val="000000"/>
                <w:shd w:val="clear" w:color="auto" w:fill="FFFFFF"/>
              </w:rPr>
              <w:t>yıl süreyle geçerlidir. </w:t>
            </w:r>
          </w:p>
          <w:p w:rsidR="009D4385" w:rsidRPr="003C4CC1" w:rsidRDefault="009D4385" w:rsidP="006F34EB">
            <w:pPr>
              <w:ind w:left="34" w:right="170"/>
              <w:jc w:val="both"/>
              <w:rPr>
                <w:rFonts w:eastAsia="Times New Roman"/>
                <w:bCs/>
                <w:color w:val="000000"/>
              </w:rPr>
            </w:pPr>
          </w:p>
          <w:p w:rsidR="00696366" w:rsidRPr="003C4CC1" w:rsidRDefault="009101D4" w:rsidP="00AB54EC">
            <w:pPr>
              <w:ind w:left="34" w:right="170"/>
              <w:jc w:val="both"/>
            </w:pPr>
            <w:r w:rsidRPr="003C4CC1">
              <w:t xml:space="preserve">Adayın, </w:t>
            </w:r>
            <w:r w:rsidR="0075065B" w:rsidRPr="003C4CC1">
              <w:t xml:space="preserve">başvurulan lisansüstü programın sayısal puan türünde </w:t>
            </w:r>
            <w:r w:rsidR="0059221C" w:rsidRPr="003C4CC1">
              <w:rPr>
                <w:b/>
              </w:rPr>
              <w:t>201</w:t>
            </w:r>
            <w:r w:rsidR="00921237" w:rsidRPr="003C4CC1">
              <w:rPr>
                <w:b/>
              </w:rPr>
              <w:t>6</w:t>
            </w:r>
            <w:r w:rsidR="00CB4484">
              <w:rPr>
                <w:b/>
              </w:rPr>
              <w:t xml:space="preserve"> </w:t>
            </w:r>
            <w:r w:rsidR="00460E01" w:rsidRPr="003C4CC1">
              <w:rPr>
                <w:b/>
              </w:rPr>
              <w:t>Sonbahar</w:t>
            </w:r>
            <w:r w:rsidR="00CB4484">
              <w:rPr>
                <w:b/>
              </w:rPr>
              <w:t xml:space="preserve"> </w:t>
            </w:r>
            <w:r w:rsidR="0075065B" w:rsidRPr="003C4CC1">
              <w:rPr>
                <w:b/>
              </w:rPr>
              <w:t>Dönemi</w:t>
            </w:r>
            <w:r w:rsidR="0075065B" w:rsidRPr="003C4CC1">
              <w:t xml:space="preserve"> veya sonrası</w:t>
            </w:r>
            <w:r w:rsidR="006F34EB" w:rsidRPr="003C4CC1">
              <w:t xml:space="preserve"> ALES</w:t>
            </w:r>
            <w:r w:rsidR="00DD3997" w:rsidRPr="003C4CC1">
              <w:t>’ten</w:t>
            </w:r>
            <w:r w:rsidR="00CB4484">
              <w:t xml:space="preserve"> </w:t>
            </w:r>
            <w:r w:rsidRPr="003C4CC1">
              <w:rPr>
                <w:b/>
              </w:rPr>
              <w:t xml:space="preserve">en az </w:t>
            </w:r>
            <w:r w:rsidR="003A38B7" w:rsidRPr="003C4CC1">
              <w:rPr>
                <w:b/>
              </w:rPr>
              <w:t>60</w:t>
            </w:r>
            <w:r w:rsidR="00CB4484">
              <w:rPr>
                <w:b/>
              </w:rPr>
              <w:t xml:space="preserve"> </w:t>
            </w:r>
            <w:r w:rsidR="00F04EB5" w:rsidRPr="003C4CC1">
              <w:t xml:space="preserve">ve üzeri </w:t>
            </w:r>
            <w:r w:rsidRPr="003C4CC1">
              <w:t>puan almış olması gerekmektedir</w:t>
            </w:r>
            <w:r w:rsidR="008D1B50" w:rsidRPr="003C4CC1">
              <w:t>.</w:t>
            </w:r>
          </w:p>
          <w:p w:rsidR="00DB3860" w:rsidRPr="003C4CC1" w:rsidRDefault="00DB3860" w:rsidP="00AB54EC">
            <w:pPr>
              <w:ind w:left="34" w:right="170"/>
              <w:jc w:val="both"/>
            </w:pPr>
          </w:p>
          <w:p w:rsidR="00CD6ACF" w:rsidRPr="003C4CC1" w:rsidRDefault="00696366" w:rsidP="00B653C9">
            <w:pPr>
              <w:jc w:val="both"/>
            </w:pPr>
            <w:r w:rsidRPr="003C4CC1">
              <w:t>Doktora/tıpta uzmanlık/diş hekimliğinde uzmanlık/veteriner hekimliğinde uzmanlık/eczacılıkta uzmanlık mezunlarının yüksek lisans programlarına baş</w:t>
            </w:r>
            <w:r w:rsidR="00B30D79" w:rsidRPr="003C4CC1">
              <w:t>vurularında, ALES şartı aranmaz.</w:t>
            </w:r>
            <w:r w:rsidR="00C43870">
              <w:t xml:space="preserve"> </w:t>
            </w:r>
            <w:r w:rsidR="003A38B7" w:rsidRPr="003C4CC1">
              <w:t xml:space="preserve">Hesaplamalara </w:t>
            </w:r>
            <w:proofErr w:type="gramStart"/>
            <w:r w:rsidR="00B65C7D" w:rsidRPr="003C4CC1">
              <w:t>d</w:t>
            </w:r>
            <w:r w:rsidR="00B653C9" w:rsidRPr="003C4CC1">
              <w:t>a</w:t>
            </w:r>
            <w:r w:rsidR="00B65C7D" w:rsidRPr="003C4CC1">
              <w:t>hil</w:t>
            </w:r>
            <w:proofErr w:type="gramEnd"/>
            <w:r w:rsidR="003A38B7" w:rsidRPr="003C4CC1">
              <w:t xml:space="preserve"> edilecek ALES puanı </w:t>
            </w:r>
            <w:r w:rsidR="003A38B7" w:rsidRPr="003C4CC1">
              <w:rPr>
                <w:b/>
              </w:rPr>
              <w:t>70</w:t>
            </w:r>
            <w:r w:rsidR="00B30D79" w:rsidRPr="003C4CC1">
              <w:t xml:space="preserve"> olarak kabul edilir</w:t>
            </w:r>
            <w:r w:rsidRPr="003C4CC1">
              <w:t xml:space="preserve">. Bu adayların mezun olduğu lisansüstü programa girişteki puan türü veya </w:t>
            </w:r>
            <w:r w:rsidR="00B653C9" w:rsidRPr="003C4CC1">
              <w:t>uzmanlık alanı dikkate alınmaz. A</w:t>
            </w:r>
            <w:r w:rsidRPr="003C4CC1">
              <w:t>daylar, daha önceden aldığı puan türü veya doktora/ uzmanlık alanından, farklı bir alanda başvuru yapabilir.</w:t>
            </w:r>
          </w:p>
          <w:p w:rsidR="001139E0" w:rsidRPr="003C4CC1" w:rsidRDefault="001139E0" w:rsidP="00B653C9">
            <w:pPr>
              <w:jc w:val="both"/>
              <w:rPr>
                <w:rFonts w:eastAsia="Times New Roman"/>
                <w:b/>
                <w:bCs/>
                <w:color w:val="000000"/>
              </w:rPr>
            </w:pPr>
          </w:p>
        </w:tc>
      </w:tr>
      <w:tr w:rsidR="00253695" w:rsidRPr="003C4CC1" w:rsidTr="006C372C">
        <w:trPr>
          <w:trHeight w:val="2241"/>
        </w:trPr>
        <w:tc>
          <w:tcPr>
            <w:tcW w:w="1986" w:type="dxa"/>
            <w:vMerge/>
            <w:vAlign w:val="center"/>
          </w:tcPr>
          <w:p w:rsidR="00253695" w:rsidRPr="003C4CC1" w:rsidRDefault="00253695" w:rsidP="00794564">
            <w:pPr>
              <w:spacing w:line="360" w:lineRule="auto"/>
              <w:rPr>
                <w:rFonts w:eastAsia="Times New Roman"/>
                <w:b/>
                <w:bCs/>
                <w:color w:val="000000"/>
              </w:rPr>
            </w:pPr>
          </w:p>
        </w:tc>
        <w:tc>
          <w:tcPr>
            <w:tcW w:w="9355" w:type="dxa"/>
          </w:tcPr>
          <w:p w:rsidR="002957A3" w:rsidRPr="003C4CC1" w:rsidRDefault="002957A3" w:rsidP="00AB54EC">
            <w:pPr>
              <w:jc w:val="both"/>
              <w:rPr>
                <w:color w:val="000000"/>
              </w:rPr>
            </w:pPr>
          </w:p>
          <w:p w:rsidR="00253695" w:rsidRPr="003C4CC1" w:rsidRDefault="00696366" w:rsidP="00AB54EC">
            <w:pPr>
              <w:jc w:val="both"/>
              <w:rPr>
                <w:color w:val="000000"/>
              </w:rPr>
            </w:pPr>
            <w:r w:rsidRPr="003C4CC1">
              <w:rPr>
                <w:color w:val="000000"/>
              </w:rPr>
              <w:t xml:space="preserve">Yükseköğretim Kurulu tarafından kabul edilen merkezi yabancı dil sınavlarının birinden veya eşdeğerliği kabul edilen uluslararası yabancı dil sınavlarının birinden ya da Üniversite tarafından yapılacak yabancı dil sınavından en az </w:t>
            </w:r>
            <w:r w:rsidRPr="003C4CC1">
              <w:rPr>
                <w:b/>
                <w:color w:val="000000"/>
              </w:rPr>
              <w:t>50</w:t>
            </w:r>
            <w:r w:rsidRPr="003C4CC1">
              <w:rPr>
                <w:color w:val="000000"/>
              </w:rPr>
              <w:t xml:space="preserve"> puan almaları gerekir.</w:t>
            </w:r>
          </w:p>
          <w:p w:rsidR="006C372C" w:rsidRPr="003C4CC1" w:rsidRDefault="006C372C" w:rsidP="00AB54EC">
            <w:pPr>
              <w:jc w:val="both"/>
              <w:rPr>
                <w:color w:val="000000"/>
              </w:rPr>
            </w:pPr>
          </w:p>
          <w:p w:rsidR="006C372C" w:rsidRPr="003C4CC1" w:rsidRDefault="00A8249B" w:rsidP="00AB54EC">
            <w:pPr>
              <w:jc w:val="both"/>
            </w:pPr>
            <w:r w:rsidRPr="003C4CC1">
              <w:t>YDS, E-YDS, ÜDS, KPDS ve YÖKDİL sınavlarının geçerlilik süresi beş yıl, diğer sınavların geçerlilik süresi iki yıldır. 27.08.2020 Tarih ve 09/27 sayılı Senato kararı gereğince; Üniversitemiz Yabancı Dil Yüksekokulu tarafından yapılan tezli yüksek lisans programı yabancı dil seviye tespit sınavlarının uzaktan yapılanların geçerlilik süresi bir yıl, yüz yüze yapılanların geçerlilik süresi iki yıldır.</w:t>
            </w:r>
          </w:p>
        </w:tc>
      </w:tr>
      <w:tr w:rsidR="00697033" w:rsidRPr="003C4CC1" w:rsidTr="00E259DA">
        <w:trPr>
          <w:trHeight w:val="800"/>
        </w:trPr>
        <w:tc>
          <w:tcPr>
            <w:tcW w:w="1986" w:type="dxa"/>
            <w:vMerge w:val="restart"/>
            <w:vAlign w:val="center"/>
          </w:tcPr>
          <w:p w:rsidR="00697033" w:rsidRPr="003C4CC1" w:rsidRDefault="00697033" w:rsidP="00794564">
            <w:pPr>
              <w:spacing w:line="360" w:lineRule="auto"/>
              <w:rPr>
                <w:rFonts w:eastAsia="Times New Roman"/>
                <w:b/>
                <w:bCs/>
                <w:color w:val="000000"/>
              </w:rPr>
            </w:pPr>
            <w:r w:rsidRPr="003C4CC1">
              <w:rPr>
                <w:rFonts w:eastAsia="Times New Roman"/>
                <w:b/>
                <w:bCs/>
                <w:color w:val="000000"/>
              </w:rPr>
              <w:t>Doktora Programına Başvuru Koşulları</w:t>
            </w:r>
          </w:p>
          <w:p w:rsidR="00697033" w:rsidRPr="003C4CC1" w:rsidRDefault="00697033" w:rsidP="00794564">
            <w:pPr>
              <w:spacing w:line="360" w:lineRule="auto"/>
              <w:rPr>
                <w:rFonts w:eastAsia="Times New Roman"/>
                <w:b/>
                <w:bCs/>
                <w:color w:val="000000"/>
              </w:rPr>
            </w:pPr>
          </w:p>
          <w:p w:rsidR="00697033" w:rsidRPr="003C4CC1" w:rsidRDefault="00697033" w:rsidP="00794564">
            <w:pPr>
              <w:spacing w:line="360" w:lineRule="auto"/>
              <w:rPr>
                <w:rFonts w:eastAsia="Times New Roman"/>
                <w:b/>
                <w:bCs/>
                <w:color w:val="000000"/>
              </w:rPr>
            </w:pPr>
          </w:p>
          <w:p w:rsidR="00697033" w:rsidRPr="003C4CC1" w:rsidRDefault="00697033" w:rsidP="00794564">
            <w:pPr>
              <w:spacing w:line="360" w:lineRule="auto"/>
              <w:rPr>
                <w:rFonts w:eastAsia="Times New Roman"/>
                <w:b/>
                <w:bCs/>
                <w:color w:val="000000"/>
              </w:rPr>
            </w:pPr>
          </w:p>
        </w:tc>
        <w:tc>
          <w:tcPr>
            <w:tcW w:w="9355" w:type="dxa"/>
          </w:tcPr>
          <w:p w:rsidR="00697033" w:rsidRPr="003C4CC1" w:rsidRDefault="00697033" w:rsidP="00AB54EC">
            <w:pPr>
              <w:ind w:left="34" w:right="170"/>
              <w:jc w:val="both"/>
              <w:rPr>
                <w:rFonts w:eastAsia="Times New Roman"/>
              </w:rPr>
            </w:pPr>
          </w:p>
          <w:p w:rsidR="00697033" w:rsidRPr="003C4CC1" w:rsidRDefault="00697033" w:rsidP="008C210A">
            <w:pPr>
              <w:ind w:left="34" w:right="170"/>
              <w:jc w:val="both"/>
              <w:rPr>
                <w:rFonts w:eastAsia="Times New Roman"/>
                <w:b/>
              </w:rPr>
            </w:pPr>
            <w:r w:rsidRPr="003C4CC1">
              <w:rPr>
                <w:rFonts w:eastAsia="Times New Roman"/>
              </w:rPr>
              <w:t xml:space="preserve">Tezli Yüksek Lisans diplomasına sahip olmaları ve ALES’ten başvurduğu programın puan türünde </w:t>
            </w:r>
            <w:r w:rsidRPr="003C4CC1">
              <w:rPr>
                <w:b/>
              </w:rPr>
              <w:t>20</w:t>
            </w:r>
            <w:r w:rsidR="001608B3" w:rsidRPr="003C4CC1">
              <w:rPr>
                <w:b/>
              </w:rPr>
              <w:t>1</w:t>
            </w:r>
            <w:r w:rsidR="008C210A" w:rsidRPr="003C4CC1">
              <w:rPr>
                <w:b/>
              </w:rPr>
              <w:t>6</w:t>
            </w:r>
            <w:r w:rsidR="001608B3" w:rsidRPr="003C4CC1">
              <w:rPr>
                <w:b/>
              </w:rPr>
              <w:t xml:space="preserve"> Sonbahar Dönemi</w:t>
            </w:r>
            <w:r w:rsidR="001608B3" w:rsidRPr="003C4CC1">
              <w:t xml:space="preserve"> veya sonrası </w:t>
            </w:r>
            <w:r w:rsidRPr="003C4CC1">
              <w:rPr>
                <w:b/>
              </w:rPr>
              <w:t xml:space="preserve">en az 60 </w:t>
            </w:r>
            <w:r w:rsidR="001608B3" w:rsidRPr="003C4CC1">
              <w:rPr>
                <w:rFonts w:eastAsia="Times New Roman"/>
              </w:rPr>
              <w:t xml:space="preserve">ve üzeri </w:t>
            </w:r>
            <w:r w:rsidRPr="003C4CC1">
              <w:rPr>
                <w:rFonts w:eastAsia="Times New Roman"/>
              </w:rPr>
              <w:t>puan almış olması gerekir.</w:t>
            </w:r>
          </w:p>
        </w:tc>
      </w:tr>
      <w:tr w:rsidR="00697033" w:rsidRPr="003C4CC1" w:rsidTr="001D2833">
        <w:trPr>
          <w:trHeight w:val="1120"/>
        </w:trPr>
        <w:tc>
          <w:tcPr>
            <w:tcW w:w="1986" w:type="dxa"/>
            <w:vMerge/>
            <w:vAlign w:val="center"/>
          </w:tcPr>
          <w:p w:rsidR="00697033" w:rsidRPr="003C4CC1" w:rsidRDefault="00697033" w:rsidP="00794564">
            <w:pPr>
              <w:spacing w:line="360" w:lineRule="auto"/>
              <w:rPr>
                <w:rFonts w:eastAsia="Times New Roman"/>
                <w:b/>
                <w:bCs/>
                <w:color w:val="000000"/>
              </w:rPr>
            </w:pPr>
          </w:p>
        </w:tc>
        <w:tc>
          <w:tcPr>
            <w:tcW w:w="9355" w:type="dxa"/>
            <w:tcBorders>
              <w:bottom w:val="single" w:sz="4" w:space="0" w:color="auto"/>
            </w:tcBorders>
            <w:vAlign w:val="center"/>
          </w:tcPr>
          <w:p w:rsidR="00697033" w:rsidRPr="003C4CC1" w:rsidRDefault="00697033" w:rsidP="002000D8">
            <w:pPr>
              <w:ind w:left="34" w:right="170"/>
              <w:jc w:val="both"/>
              <w:rPr>
                <w:color w:val="000000"/>
              </w:rPr>
            </w:pPr>
            <w:r w:rsidRPr="003C4CC1">
              <w:rPr>
                <w:rFonts w:eastAsia="Times New Roman"/>
              </w:rPr>
              <w:t xml:space="preserve">Tıp, </w:t>
            </w:r>
            <w:r w:rsidR="002000D8" w:rsidRPr="003C4CC1">
              <w:rPr>
                <w:rFonts w:eastAsia="Times New Roman"/>
              </w:rPr>
              <w:t>diş hekimliği, veteriner, e</w:t>
            </w:r>
            <w:r w:rsidRPr="003C4CC1">
              <w:rPr>
                <w:rFonts w:eastAsia="Times New Roman"/>
              </w:rPr>
              <w:t xml:space="preserve">czacılık fakülteleri ile hazırlık sınıfları hariç en az on yarıyıl süreli lisans diplomasına veya Sağlık Bakanlığınca düzenlenen esaslara göre bir laboratuar dalında kazanılan uzmanlık yetkisine sahip olmaları ve ALES’ten başvurduğu programın puan türünde, </w:t>
            </w:r>
            <w:r w:rsidRPr="003C4CC1">
              <w:rPr>
                <w:rFonts w:eastAsia="Times New Roman"/>
                <w:b/>
              </w:rPr>
              <w:t>en az 60 ALES</w:t>
            </w:r>
            <w:r w:rsidRPr="003C4CC1">
              <w:rPr>
                <w:rFonts w:eastAsia="Times New Roman"/>
              </w:rPr>
              <w:t xml:space="preserve"> puanına sahip olması gerekir. </w:t>
            </w:r>
          </w:p>
        </w:tc>
      </w:tr>
      <w:tr w:rsidR="00F10FDD" w:rsidRPr="003C4CC1" w:rsidTr="00F10FDD">
        <w:trPr>
          <w:trHeight w:val="426"/>
        </w:trPr>
        <w:tc>
          <w:tcPr>
            <w:tcW w:w="1986" w:type="dxa"/>
            <w:vMerge/>
            <w:vAlign w:val="center"/>
          </w:tcPr>
          <w:p w:rsidR="00F10FDD" w:rsidRPr="003C4CC1" w:rsidRDefault="00F10FDD" w:rsidP="00794564">
            <w:pPr>
              <w:spacing w:line="360" w:lineRule="auto"/>
              <w:rPr>
                <w:rFonts w:eastAsia="Times New Roman"/>
                <w:b/>
                <w:bCs/>
                <w:color w:val="000000"/>
              </w:rPr>
            </w:pPr>
          </w:p>
        </w:tc>
        <w:tc>
          <w:tcPr>
            <w:tcW w:w="9355" w:type="dxa"/>
            <w:tcBorders>
              <w:bottom w:val="single" w:sz="4" w:space="0" w:color="auto"/>
            </w:tcBorders>
            <w:vAlign w:val="center"/>
          </w:tcPr>
          <w:p w:rsidR="00F10FDD" w:rsidRPr="003C4CC1" w:rsidRDefault="00F10FDD" w:rsidP="00AB54EC">
            <w:pPr>
              <w:spacing w:line="360" w:lineRule="auto"/>
              <w:ind w:left="34" w:right="170"/>
              <w:jc w:val="both"/>
              <w:rPr>
                <w:rFonts w:eastAsia="Times New Roman"/>
              </w:rPr>
            </w:pPr>
            <w:r w:rsidRPr="003C4CC1">
              <w:t>Hazırlık sınıfları hariç, on yarıyıl süreli lisans eğitimi alanlar yüksek lisans derecesine sahip sayılır.</w:t>
            </w:r>
          </w:p>
        </w:tc>
      </w:tr>
      <w:tr w:rsidR="00697033" w:rsidRPr="003C4CC1" w:rsidTr="001D2833">
        <w:trPr>
          <w:trHeight w:val="1511"/>
        </w:trPr>
        <w:tc>
          <w:tcPr>
            <w:tcW w:w="1986" w:type="dxa"/>
            <w:vMerge/>
            <w:vAlign w:val="center"/>
          </w:tcPr>
          <w:p w:rsidR="00697033" w:rsidRPr="003C4CC1" w:rsidRDefault="00697033" w:rsidP="00794564">
            <w:pPr>
              <w:spacing w:line="360" w:lineRule="auto"/>
              <w:rPr>
                <w:rFonts w:eastAsia="Times New Roman"/>
                <w:b/>
                <w:bCs/>
                <w:color w:val="000000"/>
              </w:rPr>
            </w:pPr>
          </w:p>
        </w:tc>
        <w:tc>
          <w:tcPr>
            <w:tcW w:w="9355" w:type="dxa"/>
            <w:vAlign w:val="center"/>
          </w:tcPr>
          <w:p w:rsidR="00D238E7" w:rsidRPr="003C4CC1" w:rsidRDefault="00D238E7" w:rsidP="00AB54EC">
            <w:pPr>
              <w:ind w:left="34" w:right="170"/>
              <w:jc w:val="both"/>
              <w:rPr>
                <w:rFonts w:eastAsia="Times New Roman"/>
              </w:rPr>
            </w:pPr>
            <w:r w:rsidRPr="003C4CC1">
              <w:t>YDS, E-YDS, ÜDS, KPDS ve YÖKDİL sınavlarının geçerlilik süresi beş yıl, diğer sınavların geçerlilik süresi iki yıldır.</w:t>
            </w:r>
          </w:p>
          <w:p w:rsidR="00697033" w:rsidRPr="003C4CC1" w:rsidRDefault="00697033" w:rsidP="00AB54EC">
            <w:pPr>
              <w:ind w:left="34" w:right="170"/>
              <w:jc w:val="both"/>
              <w:rPr>
                <w:rFonts w:eastAsia="Times New Roman"/>
              </w:rPr>
            </w:pPr>
            <w:r w:rsidRPr="003C4CC1">
              <w:rPr>
                <w:rFonts w:eastAsia="Times New Roman"/>
              </w:rPr>
              <w:t xml:space="preserve">Lisans derecesiyle doktora programına başvuranların lisans mezuniyet not ortalamalarının 4 üzerinden en az 3 veya muadili bir puan olması ve ALES’ten başvurduğu programın puan türünde en az </w:t>
            </w:r>
            <w:r w:rsidRPr="003C4CC1">
              <w:rPr>
                <w:rFonts w:eastAsia="Times New Roman"/>
                <w:b/>
              </w:rPr>
              <w:t xml:space="preserve">80 </w:t>
            </w:r>
            <w:r w:rsidRPr="003C4CC1">
              <w:rPr>
                <w:rFonts w:eastAsia="Times New Roman"/>
              </w:rPr>
              <w:t>ALES puanına sahip olması gerekir. Doktora programına başvuracak olanların programa kabulünde, ALES puanı yanı sıra yazılı olarak yapılacak bilimsel değerlendirme sınavı sonucu ile Yüksek Lisans derecesiyle başvuranlar için Yüksek Lisans not ortalaması da değerlendirilebilir.</w:t>
            </w:r>
          </w:p>
        </w:tc>
      </w:tr>
      <w:tr w:rsidR="00697033" w:rsidRPr="003C4CC1" w:rsidTr="00A8249B">
        <w:trPr>
          <w:trHeight w:val="1523"/>
        </w:trPr>
        <w:tc>
          <w:tcPr>
            <w:tcW w:w="1986" w:type="dxa"/>
            <w:vMerge/>
            <w:vAlign w:val="center"/>
          </w:tcPr>
          <w:p w:rsidR="00697033" w:rsidRPr="003C4CC1" w:rsidRDefault="00697033" w:rsidP="00794564">
            <w:pPr>
              <w:spacing w:line="360" w:lineRule="auto"/>
              <w:rPr>
                <w:rFonts w:eastAsia="Times New Roman"/>
                <w:b/>
                <w:bCs/>
                <w:color w:val="000000"/>
              </w:rPr>
            </w:pPr>
          </w:p>
        </w:tc>
        <w:tc>
          <w:tcPr>
            <w:tcW w:w="9355" w:type="dxa"/>
            <w:vAlign w:val="center"/>
          </w:tcPr>
          <w:p w:rsidR="00A8249B" w:rsidRPr="003C4CC1" w:rsidRDefault="00A8249B" w:rsidP="00AB54EC">
            <w:pPr>
              <w:pStyle w:val="Default"/>
              <w:ind w:right="170"/>
              <w:jc w:val="both"/>
              <w:rPr>
                <w:sz w:val="20"/>
                <w:szCs w:val="20"/>
              </w:rPr>
            </w:pPr>
            <w:r w:rsidRPr="003C4CC1">
              <w:rPr>
                <w:sz w:val="20"/>
                <w:szCs w:val="20"/>
              </w:rPr>
              <w:t xml:space="preserve">Doktora programlarına başvuran adayların, anadilleri dışında YÖK tarafından kabul edilen merkezi yabancı dil sınavları ile eşdeğerliği kabul edilen uluslararası yabancı dil sınavlarından en az </w:t>
            </w:r>
            <w:r w:rsidRPr="003C4CC1">
              <w:rPr>
                <w:b/>
                <w:sz w:val="20"/>
                <w:szCs w:val="20"/>
              </w:rPr>
              <w:t>55</w:t>
            </w:r>
            <w:r w:rsidRPr="003C4CC1">
              <w:rPr>
                <w:sz w:val="20"/>
                <w:szCs w:val="20"/>
              </w:rPr>
              <w:t xml:space="preserve"> yeterlilik puanı veya bu puan muadili bir puan almış olmaları gerekir.</w:t>
            </w:r>
          </w:p>
          <w:p w:rsidR="00697033" w:rsidRPr="003C4CC1" w:rsidRDefault="00F147E4" w:rsidP="00AB54EC">
            <w:pPr>
              <w:pStyle w:val="Default"/>
              <w:ind w:right="170"/>
              <w:jc w:val="both"/>
              <w:rPr>
                <w:sz w:val="20"/>
                <w:szCs w:val="20"/>
              </w:rPr>
            </w:pPr>
            <w:r w:rsidRPr="003C4CC1">
              <w:rPr>
                <w:sz w:val="20"/>
                <w:szCs w:val="20"/>
              </w:rPr>
              <w:t>Eşdeğer</w:t>
            </w:r>
            <w:r w:rsidR="00697033" w:rsidRPr="003C4CC1">
              <w:rPr>
                <w:sz w:val="20"/>
                <w:szCs w:val="20"/>
              </w:rPr>
              <w:t xml:space="preserve">likler için: </w:t>
            </w:r>
          </w:p>
          <w:p w:rsidR="00697033" w:rsidRPr="003C4CC1" w:rsidRDefault="008A5CC1" w:rsidP="00AB54EC">
            <w:pPr>
              <w:pStyle w:val="Default"/>
              <w:ind w:right="170"/>
              <w:jc w:val="both"/>
              <w:rPr>
                <w:rStyle w:val="Kpr"/>
                <w:color w:val="00B0F0"/>
                <w:sz w:val="20"/>
                <w:szCs w:val="20"/>
              </w:rPr>
            </w:pPr>
            <w:hyperlink r:id="rId7" w:history="1">
              <w:r w:rsidR="00697033" w:rsidRPr="003C4CC1">
                <w:rPr>
                  <w:rStyle w:val="Kpr"/>
                  <w:color w:val="00B0F0"/>
                  <w:sz w:val="20"/>
                  <w:szCs w:val="20"/>
                </w:rPr>
                <w:t>https://www.osym.gov.tr/Eklenti/101,yabanci-dil-esdegerlikleri-250713pdf.pdf?0</w:t>
              </w:r>
            </w:hyperlink>
          </w:p>
          <w:p w:rsidR="00697033" w:rsidRPr="003C4CC1" w:rsidRDefault="00697033" w:rsidP="00AB54EC">
            <w:pPr>
              <w:pStyle w:val="Default"/>
              <w:ind w:right="170"/>
              <w:jc w:val="both"/>
              <w:rPr>
                <w:sz w:val="20"/>
                <w:szCs w:val="20"/>
              </w:rPr>
            </w:pPr>
          </w:p>
        </w:tc>
      </w:tr>
      <w:tr w:rsidR="00F10FDD" w:rsidRPr="003C4CC1" w:rsidTr="00F10FDD">
        <w:trPr>
          <w:trHeight w:val="1526"/>
        </w:trPr>
        <w:tc>
          <w:tcPr>
            <w:tcW w:w="1986" w:type="dxa"/>
            <w:vMerge/>
            <w:vAlign w:val="center"/>
          </w:tcPr>
          <w:p w:rsidR="00F10FDD" w:rsidRPr="003C4CC1" w:rsidRDefault="00F10FDD" w:rsidP="00794564">
            <w:pPr>
              <w:spacing w:line="360" w:lineRule="auto"/>
              <w:rPr>
                <w:rFonts w:eastAsia="Times New Roman"/>
                <w:b/>
                <w:bCs/>
                <w:color w:val="000000"/>
              </w:rPr>
            </w:pPr>
          </w:p>
        </w:tc>
        <w:tc>
          <w:tcPr>
            <w:tcW w:w="9355" w:type="dxa"/>
            <w:vAlign w:val="center"/>
          </w:tcPr>
          <w:p w:rsidR="00F10FDD" w:rsidRPr="003C4CC1" w:rsidRDefault="00F10FDD" w:rsidP="00AB54EC">
            <w:pPr>
              <w:ind w:left="34" w:right="170"/>
              <w:jc w:val="both"/>
              <w:rPr>
                <w:b/>
                <w:shd w:val="clear" w:color="auto" w:fill="FFFFFF"/>
              </w:rPr>
            </w:pPr>
            <w:r w:rsidRPr="003C4CC1">
              <w:rPr>
                <w:color w:val="000000"/>
              </w:rPr>
              <w:t xml:space="preserve">Temel tıp bilimlerinde doktora programlarına başvurabilmek için tıp fakültesi mezunlarının, lisans diplomasına ve </w:t>
            </w:r>
            <w:r w:rsidRPr="003C4CC1">
              <w:rPr>
                <w:b/>
                <w:color w:val="000000"/>
              </w:rPr>
              <w:t>55</w:t>
            </w:r>
            <w:r w:rsidRPr="003C4CC1">
              <w:rPr>
                <w:color w:val="000000"/>
              </w:rPr>
              <w:t xml:space="preserve"> puandan az olmamak koşuluyla TUS’dan alınmış temel tıp puanına veya ALES’in sayısal puan türünde en az </w:t>
            </w:r>
            <w:r w:rsidRPr="003C4CC1">
              <w:rPr>
                <w:b/>
                <w:color w:val="000000"/>
              </w:rPr>
              <w:t>60</w:t>
            </w:r>
            <w:r w:rsidRPr="003C4CC1">
              <w:rPr>
                <w:color w:val="000000"/>
              </w:rPr>
              <w:t xml:space="preserve"> ALES puanına sahip olmaları, tıp fakültesi mezunu olmayanların ise yüksek lisans diplomasına (diş hekimliği ve veteriner fakülteleri mezunlarının lisans derecesine) ve ALES’in sayısal puan türünde </w:t>
            </w:r>
            <w:r w:rsidRPr="003C4CC1">
              <w:rPr>
                <w:b/>
                <w:color w:val="000000"/>
              </w:rPr>
              <w:t>60</w:t>
            </w:r>
            <w:r w:rsidRPr="003C4CC1">
              <w:rPr>
                <w:color w:val="000000"/>
              </w:rPr>
              <w:t xml:space="preserve"> ALES puanına sahip olmaları gerekir.</w:t>
            </w:r>
          </w:p>
        </w:tc>
      </w:tr>
      <w:tr w:rsidR="00F10FDD" w:rsidRPr="00C969E7" w:rsidTr="00F10FDD">
        <w:trPr>
          <w:trHeight w:val="1379"/>
        </w:trPr>
        <w:tc>
          <w:tcPr>
            <w:tcW w:w="1986" w:type="dxa"/>
            <w:vMerge/>
            <w:vAlign w:val="center"/>
          </w:tcPr>
          <w:p w:rsidR="00F10FDD" w:rsidRPr="003C4CC1" w:rsidRDefault="00F10FDD" w:rsidP="00794564">
            <w:pPr>
              <w:spacing w:line="360" w:lineRule="auto"/>
              <w:rPr>
                <w:rFonts w:eastAsia="Times New Roman"/>
                <w:b/>
                <w:bCs/>
                <w:color w:val="000000"/>
              </w:rPr>
            </w:pPr>
          </w:p>
        </w:tc>
        <w:tc>
          <w:tcPr>
            <w:tcW w:w="9355" w:type="dxa"/>
            <w:vAlign w:val="center"/>
          </w:tcPr>
          <w:p w:rsidR="00F10FDD" w:rsidRPr="001D2833" w:rsidRDefault="00F10FDD" w:rsidP="00B50EDC">
            <w:pPr>
              <w:jc w:val="both"/>
              <w:rPr>
                <w:color w:val="000000"/>
              </w:rPr>
            </w:pPr>
            <w:r w:rsidRPr="003C4CC1">
              <w:t xml:space="preserve">Doktora/tıpta uzmanlık/diş hekimliğinde uzmanlık/veteriner hekimliğinde uzmanlık/eczacılıkta uzmanlık mezunlarının doktora programlarına başvurularında, ALES şartı aranmaz. Hesaplamalara </w:t>
            </w:r>
            <w:r w:rsidR="001B793A" w:rsidRPr="003C4CC1">
              <w:t>d</w:t>
            </w:r>
            <w:r w:rsidR="00775E89" w:rsidRPr="003C4CC1">
              <w:t>a</w:t>
            </w:r>
            <w:r w:rsidR="001B793A" w:rsidRPr="003C4CC1">
              <w:t>hil</w:t>
            </w:r>
            <w:r w:rsidRPr="003C4CC1">
              <w:t xml:space="preserve"> edilecek ALES puanı </w:t>
            </w:r>
            <w:r w:rsidRPr="003C4CC1">
              <w:rPr>
                <w:b/>
              </w:rPr>
              <w:t>70</w:t>
            </w:r>
            <w:r w:rsidRPr="003C4CC1">
              <w:t xml:space="preserve"> olarak kabul edilir. Bu adayların mezun olduğu lisansüstü programa girişteki puan türü veya </w:t>
            </w:r>
            <w:r w:rsidR="00B50EDC" w:rsidRPr="003C4CC1">
              <w:t>uzmanlık alanı dikkate alınmaz. A</w:t>
            </w:r>
            <w:r w:rsidRPr="003C4CC1">
              <w:t>daylar, daha önceden aldığı puan türü veya doktora/ uzmanlık alanından, farklı bir alanda başvuru yapabilir.</w:t>
            </w:r>
          </w:p>
        </w:tc>
      </w:tr>
      <w:tr w:rsidR="001D65D6" w:rsidRPr="00C969E7" w:rsidTr="001D2833">
        <w:trPr>
          <w:trHeight w:val="3942"/>
        </w:trPr>
        <w:tc>
          <w:tcPr>
            <w:tcW w:w="1986" w:type="dxa"/>
            <w:tcBorders>
              <w:right w:val="double" w:sz="4" w:space="0" w:color="auto"/>
            </w:tcBorders>
          </w:tcPr>
          <w:p w:rsidR="00CE2871" w:rsidRDefault="00CE2871" w:rsidP="00CE2871">
            <w:pPr>
              <w:spacing w:line="276" w:lineRule="auto"/>
              <w:rPr>
                <w:rFonts w:eastAsia="Times New Roman"/>
                <w:b/>
                <w:bCs/>
                <w:color w:val="000000"/>
              </w:rPr>
            </w:pPr>
          </w:p>
          <w:p w:rsidR="00CE2871" w:rsidRDefault="00CE2871" w:rsidP="00CE2871">
            <w:pPr>
              <w:spacing w:line="276" w:lineRule="auto"/>
              <w:rPr>
                <w:rFonts w:eastAsia="Times New Roman"/>
                <w:b/>
                <w:bCs/>
                <w:color w:val="000000"/>
              </w:rPr>
            </w:pPr>
          </w:p>
          <w:p w:rsidR="00CE2871" w:rsidRDefault="00CE2871" w:rsidP="00CE2871">
            <w:pPr>
              <w:spacing w:line="276" w:lineRule="auto"/>
              <w:rPr>
                <w:rFonts w:eastAsia="Times New Roman"/>
                <w:b/>
                <w:bCs/>
                <w:color w:val="000000"/>
              </w:rPr>
            </w:pPr>
          </w:p>
          <w:p w:rsidR="00CE2871" w:rsidRDefault="00CE2871" w:rsidP="00CE2871">
            <w:pPr>
              <w:spacing w:line="276" w:lineRule="auto"/>
              <w:rPr>
                <w:rFonts w:eastAsia="Times New Roman"/>
                <w:b/>
                <w:bCs/>
                <w:color w:val="000000"/>
              </w:rPr>
            </w:pPr>
          </w:p>
          <w:p w:rsidR="00CE2871" w:rsidRDefault="00CE2871" w:rsidP="00CE2871">
            <w:pPr>
              <w:spacing w:line="276" w:lineRule="auto"/>
              <w:rPr>
                <w:rFonts w:eastAsia="Times New Roman"/>
                <w:b/>
                <w:bCs/>
                <w:color w:val="000000"/>
              </w:rPr>
            </w:pPr>
          </w:p>
          <w:p w:rsidR="00CE2871" w:rsidRDefault="00CE2871" w:rsidP="00CE2871">
            <w:pPr>
              <w:spacing w:line="276" w:lineRule="auto"/>
              <w:rPr>
                <w:rFonts w:eastAsia="Times New Roman"/>
                <w:b/>
                <w:bCs/>
                <w:color w:val="000000"/>
              </w:rPr>
            </w:pPr>
          </w:p>
          <w:p w:rsidR="001D65D6" w:rsidRPr="00C969E7" w:rsidRDefault="001D65D6" w:rsidP="00CE2871">
            <w:pPr>
              <w:spacing w:line="276" w:lineRule="auto"/>
              <w:rPr>
                <w:rFonts w:eastAsia="Times New Roman"/>
                <w:color w:val="000000"/>
              </w:rPr>
            </w:pPr>
            <w:r w:rsidRPr="00C969E7">
              <w:rPr>
                <w:rFonts w:eastAsia="Times New Roman"/>
                <w:b/>
                <w:bCs/>
                <w:color w:val="000000"/>
              </w:rPr>
              <w:t xml:space="preserve">Tezsiz </w:t>
            </w:r>
            <w:r w:rsidR="00F230A6" w:rsidRPr="00C969E7">
              <w:rPr>
                <w:rFonts w:eastAsia="Times New Roman"/>
                <w:b/>
                <w:bCs/>
                <w:color w:val="000000"/>
              </w:rPr>
              <w:t>Yüksek Lisans</w:t>
            </w:r>
            <w:r w:rsidR="00AA3038">
              <w:rPr>
                <w:rFonts w:eastAsia="Times New Roman"/>
                <w:b/>
                <w:bCs/>
                <w:color w:val="000000"/>
              </w:rPr>
              <w:t xml:space="preserve"> Programlarına Başvuru K</w:t>
            </w:r>
            <w:r w:rsidRPr="00C969E7">
              <w:rPr>
                <w:rFonts w:eastAsia="Times New Roman"/>
                <w:b/>
                <w:bCs/>
                <w:color w:val="000000"/>
              </w:rPr>
              <w:t>oşulları</w:t>
            </w:r>
          </w:p>
        </w:tc>
        <w:tc>
          <w:tcPr>
            <w:tcW w:w="9355" w:type="dxa"/>
            <w:tcBorders>
              <w:top w:val="double" w:sz="4" w:space="0" w:color="auto"/>
              <w:left w:val="double" w:sz="4" w:space="0" w:color="auto"/>
              <w:bottom w:val="nil"/>
              <w:right w:val="double" w:sz="4" w:space="0" w:color="auto"/>
            </w:tcBorders>
            <w:vAlign w:val="center"/>
          </w:tcPr>
          <w:p w:rsidR="00150E2D" w:rsidRPr="001D2833" w:rsidRDefault="005E01D6" w:rsidP="00AB54EC">
            <w:pPr>
              <w:spacing w:line="360" w:lineRule="auto"/>
              <w:ind w:left="34" w:right="170"/>
              <w:jc w:val="both"/>
            </w:pPr>
            <w:r w:rsidRPr="001D2833">
              <w:t>-</w:t>
            </w:r>
            <w:r w:rsidR="001A6516" w:rsidRPr="001D2833">
              <w:t xml:space="preserve">Tezsiz </w:t>
            </w:r>
            <w:r w:rsidR="00F230A6" w:rsidRPr="001D2833">
              <w:t>Yüksek Lisans</w:t>
            </w:r>
            <w:r w:rsidR="001A6516" w:rsidRPr="001D2833">
              <w:t xml:space="preserve"> programına öğrenci kabulünde, ALES ve yabancı dil şartı aranmaz.</w:t>
            </w:r>
          </w:p>
          <w:p w:rsidR="00150E2D" w:rsidRPr="001D2833" w:rsidRDefault="005E01D6" w:rsidP="00AB54EC">
            <w:pPr>
              <w:spacing w:line="360" w:lineRule="auto"/>
              <w:ind w:left="34" w:right="170"/>
              <w:jc w:val="both"/>
            </w:pPr>
            <w:r w:rsidRPr="001D2833">
              <w:t>-</w:t>
            </w:r>
            <w:r w:rsidR="001A6516" w:rsidRPr="001D2833">
              <w:t xml:space="preserve">Lisans not ortalaması sıralamasına göre, kontenjan sayısı kadar öğrenci alınır. </w:t>
            </w:r>
          </w:p>
          <w:p w:rsidR="001D65D6" w:rsidRPr="001D2833" w:rsidRDefault="005E01D6" w:rsidP="00AB54EC">
            <w:pPr>
              <w:ind w:left="34" w:right="170"/>
              <w:jc w:val="both"/>
              <w:rPr>
                <w:b/>
              </w:rPr>
            </w:pPr>
            <w:r w:rsidRPr="001D2833">
              <w:rPr>
                <w:b/>
              </w:rPr>
              <w:t>-</w:t>
            </w:r>
            <w:r w:rsidR="001A6516" w:rsidRPr="001D2833">
              <w:rPr>
                <w:b/>
              </w:rPr>
              <w:t xml:space="preserve">Kesin kayıtta, öğrenci sayısı </w:t>
            </w:r>
            <w:r w:rsidR="002F49B4" w:rsidRPr="001D2833">
              <w:rPr>
                <w:b/>
              </w:rPr>
              <w:t>özel şartlarda</w:t>
            </w:r>
            <w:r w:rsidRPr="001D2833">
              <w:rPr>
                <w:b/>
              </w:rPr>
              <w:t>ki sayıdan az ise</w:t>
            </w:r>
            <w:r w:rsidR="001A6516" w:rsidRPr="001D2833">
              <w:rPr>
                <w:b/>
              </w:rPr>
              <w:t>, ilgili Anabilim Dalına o dönem öğrenci kabul edilmez.</w:t>
            </w:r>
          </w:p>
          <w:p w:rsidR="00CE2871" w:rsidRPr="001D2833" w:rsidRDefault="00CE2871" w:rsidP="00AB54EC">
            <w:pPr>
              <w:ind w:left="34" w:right="170"/>
              <w:jc w:val="both"/>
              <w:rPr>
                <w:b/>
              </w:rPr>
            </w:pPr>
          </w:p>
          <w:p w:rsidR="00CE2871" w:rsidRDefault="002F49B4" w:rsidP="00AB54EC">
            <w:pPr>
              <w:pStyle w:val="ListeParagraf"/>
              <w:ind w:left="34"/>
              <w:contextualSpacing w:val="0"/>
              <w:jc w:val="both"/>
            </w:pPr>
            <w:r w:rsidRPr="001D2833">
              <w:t>-Tezsiz Yüksek Lisan</w:t>
            </w:r>
            <w:r w:rsidR="00DE39A2">
              <w:t>s</w:t>
            </w:r>
            <w:r w:rsidR="005E01D6" w:rsidRPr="001D2833">
              <w:t xml:space="preserve"> programına kesin kayıt hakkı kazanan adaylar, öğreni</w:t>
            </w:r>
            <w:r w:rsidR="004B5897">
              <w:t>m ücretini dönem başlarında öde</w:t>
            </w:r>
            <w:r w:rsidR="005E01D6" w:rsidRPr="001D2833">
              <w:t>mek kaydıy</w:t>
            </w:r>
            <w:r w:rsidR="00413255">
              <w:t xml:space="preserve">la 3 dönemde ödeyebilir. </w:t>
            </w:r>
          </w:p>
          <w:p w:rsidR="00DE39A2" w:rsidRPr="001D2833" w:rsidRDefault="00DE39A2" w:rsidP="00AB54EC">
            <w:pPr>
              <w:pStyle w:val="ListeParagraf"/>
              <w:ind w:left="34"/>
              <w:contextualSpacing w:val="0"/>
              <w:jc w:val="both"/>
            </w:pPr>
          </w:p>
          <w:p w:rsidR="005E01D6" w:rsidRPr="001D2833" w:rsidRDefault="005E01D6" w:rsidP="00AB54EC">
            <w:pPr>
              <w:ind w:left="34"/>
              <w:jc w:val="both"/>
            </w:pPr>
            <w:r w:rsidRPr="001D2833">
              <w:t>-Tezsiz Yüksek Lisans harç ücretlerini, kesin kayıt hakkı kazanan öğrenci</w:t>
            </w:r>
            <w:r w:rsidR="003D498C">
              <w:t xml:space="preserve">ler, öğrenci numaraları ile </w:t>
            </w:r>
            <w:r w:rsidRPr="001D2833">
              <w:t>Vakıf</w:t>
            </w:r>
            <w:r w:rsidR="002F49B4" w:rsidRPr="001D2833">
              <w:t>Bank’</w:t>
            </w:r>
            <w:r w:rsidRPr="001D2833">
              <w:t>ın ilgili şubesine yatıracaktır. Dekontun</w:t>
            </w:r>
            <w:r w:rsidR="002F49B4" w:rsidRPr="001D2833">
              <w:t xml:space="preserve"> aslının gün içerisinde E</w:t>
            </w:r>
            <w:r w:rsidRPr="001D2833">
              <w:t>nstitümüze mutlaka tesl</w:t>
            </w:r>
            <w:r w:rsidR="001B793A">
              <w:t xml:space="preserve">im edilip kaydın </w:t>
            </w:r>
            <w:r w:rsidRPr="001D2833">
              <w:t>kesinleştirilmesi gerekmektedir. Dekontu teslim etmeyen öğrencilerin kaydı silinecektir.</w:t>
            </w:r>
          </w:p>
          <w:p w:rsidR="00F24183" w:rsidRPr="001D2833" w:rsidRDefault="00F24183" w:rsidP="00AB54EC">
            <w:pPr>
              <w:ind w:left="34"/>
              <w:jc w:val="both"/>
            </w:pPr>
          </w:p>
          <w:p w:rsidR="001D2833" w:rsidRPr="001D2833" w:rsidRDefault="002033DD" w:rsidP="00AB54EC">
            <w:pPr>
              <w:ind w:left="34"/>
              <w:jc w:val="both"/>
              <w:rPr>
                <w:b/>
              </w:rPr>
            </w:pPr>
            <w:r w:rsidRPr="001D2833">
              <w:t>-</w:t>
            </w:r>
            <w:r w:rsidR="005E01D6" w:rsidRPr="001D2833">
              <w:t>Kesin kayıt yaptırdıktan sonra herhangi bir nedenle kaydını sildirmek isteyen öğrencilere, yatırdıkları ücretler kesinlikle iade edilmez.</w:t>
            </w:r>
          </w:p>
        </w:tc>
      </w:tr>
      <w:tr w:rsidR="001D65D6" w:rsidRPr="00C969E7" w:rsidTr="001D2833">
        <w:trPr>
          <w:trHeight w:val="1391"/>
        </w:trPr>
        <w:tc>
          <w:tcPr>
            <w:tcW w:w="1986" w:type="dxa"/>
            <w:vMerge w:val="restart"/>
            <w:vAlign w:val="center"/>
          </w:tcPr>
          <w:p w:rsidR="001D65D6" w:rsidRPr="00C969E7" w:rsidRDefault="00F230A6" w:rsidP="00794564">
            <w:pPr>
              <w:shd w:val="clear" w:color="auto" w:fill="FFFFFF"/>
              <w:spacing w:line="360" w:lineRule="auto"/>
            </w:pPr>
            <w:r w:rsidRPr="00C969E7">
              <w:rPr>
                <w:b/>
                <w:bCs/>
                <w:color w:val="000000"/>
              </w:rPr>
              <w:t>Yüksek Lisans</w:t>
            </w:r>
            <w:r w:rsidR="001D65D6" w:rsidRPr="00C969E7">
              <w:rPr>
                <w:rFonts w:eastAsia="Times New Roman"/>
                <w:b/>
                <w:bCs/>
                <w:color w:val="000000"/>
              </w:rPr>
              <w:t xml:space="preserve"> ve Doktora Programlarına Başvuru Şekli</w:t>
            </w:r>
          </w:p>
          <w:p w:rsidR="001D65D6" w:rsidRPr="00C969E7" w:rsidRDefault="001D65D6" w:rsidP="00794564">
            <w:pPr>
              <w:spacing w:line="360" w:lineRule="auto"/>
              <w:rPr>
                <w:rFonts w:eastAsia="Times New Roman"/>
                <w:color w:val="000000"/>
              </w:rPr>
            </w:pPr>
          </w:p>
        </w:tc>
        <w:tc>
          <w:tcPr>
            <w:tcW w:w="9355" w:type="dxa"/>
            <w:vAlign w:val="center"/>
          </w:tcPr>
          <w:p w:rsidR="00150E2D" w:rsidRPr="001D2833" w:rsidRDefault="00F230A6" w:rsidP="00AB54EC">
            <w:pPr>
              <w:pStyle w:val="Default"/>
              <w:ind w:left="34" w:right="170"/>
              <w:jc w:val="both"/>
              <w:rPr>
                <w:sz w:val="20"/>
                <w:szCs w:val="20"/>
              </w:rPr>
            </w:pPr>
            <w:r w:rsidRPr="001D2833">
              <w:rPr>
                <w:sz w:val="20"/>
                <w:szCs w:val="20"/>
              </w:rPr>
              <w:t>Yüksek Lisans</w:t>
            </w:r>
            <w:r w:rsidR="00150E2D" w:rsidRPr="001D2833">
              <w:rPr>
                <w:sz w:val="20"/>
                <w:szCs w:val="20"/>
              </w:rPr>
              <w:t xml:space="preserve"> ve Doktora Programına başvurular Online Başvuru Sistemi üzerinden gerçekleş</w:t>
            </w:r>
            <w:r w:rsidR="00617158">
              <w:rPr>
                <w:sz w:val="20"/>
                <w:szCs w:val="20"/>
              </w:rPr>
              <w:t xml:space="preserve">tirilecektir. Online başvurular </w:t>
            </w:r>
            <w:r w:rsidR="00323D0A" w:rsidRPr="003C4CC1">
              <w:rPr>
                <w:b/>
                <w:sz w:val="20"/>
                <w:szCs w:val="20"/>
              </w:rPr>
              <w:t>13</w:t>
            </w:r>
            <w:r w:rsidR="00617158" w:rsidRPr="003C4CC1">
              <w:rPr>
                <w:b/>
                <w:sz w:val="20"/>
                <w:szCs w:val="20"/>
              </w:rPr>
              <w:t xml:space="preserve"> Ağustos – </w:t>
            </w:r>
            <w:r w:rsidR="00323D0A" w:rsidRPr="003C4CC1">
              <w:rPr>
                <w:b/>
                <w:sz w:val="20"/>
                <w:szCs w:val="20"/>
              </w:rPr>
              <w:t>23</w:t>
            </w:r>
            <w:r w:rsidR="007D0935">
              <w:rPr>
                <w:b/>
                <w:sz w:val="20"/>
                <w:szCs w:val="20"/>
              </w:rPr>
              <w:t xml:space="preserve"> </w:t>
            </w:r>
            <w:r w:rsidR="00323D0A" w:rsidRPr="003C4CC1">
              <w:rPr>
                <w:b/>
                <w:sz w:val="20"/>
                <w:szCs w:val="20"/>
              </w:rPr>
              <w:t>Ağustos</w:t>
            </w:r>
            <w:r w:rsidR="00617158" w:rsidRPr="003C4CC1">
              <w:rPr>
                <w:b/>
                <w:sz w:val="20"/>
                <w:szCs w:val="20"/>
              </w:rPr>
              <w:t xml:space="preserve"> 202</w:t>
            </w:r>
            <w:r w:rsidR="00323D0A" w:rsidRPr="003C4CC1">
              <w:rPr>
                <w:b/>
                <w:sz w:val="20"/>
                <w:szCs w:val="20"/>
              </w:rPr>
              <w:t>1</w:t>
            </w:r>
            <w:r w:rsidR="007D0935">
              <w:rPr>
                <w:b/>
                <w:sz w:val="20"/>
                <w:szCs w:val="20"/>
              </w:rPr>
              <w:t xml:space="preserve"> </w:t>
            </w:r>
            <w:r w:rsidR="00150E2D" w:rsidRPr="001D2833">
              <w:rPr>
                <w:sz w:val="20"/>
                <w:szCs w:val="20"/>
              </w:rPr>
              <w:t>tarihleri arasında</w:t>
            </w:r>
            <w:r w:rsidR="007D0935">
              <w:rPr>
                <w:sz w:val="20"/>
                <w:szCs w:val="20"/>
              </w:rPr>
              <w:t xml:space="preserve"> </w:t>
            </w:r>
            <w:hyperlink r:id="rId8" w:history="1">
              <w:r w:rsidR="0049335A" w:rsidRPr="00084003">
                <w:rPr>
                  <w:rStyle w:val="Kpr"/>
                  <w:color w:val="00B0F0"/>
                  <w:sz w:val="20"/>
                  <w:szCs w:val="20"/>
                </w:rPr>
                <w:t>http://basvuru.erbakan.edu.tr</w:t>
              </w:r>
            </w:hyperlink>
            <w:r w:rsidR="007D0935" w:rsidRPr="007D0935">
              <w:rPr>
                <w:rStyle w:val="Kpr"/>
                <w:color w:val="00B0F0"/>
                <w:sz w:val="20"/>
                <w:szCs w:val="20"/>
                <w:u w:val="none"/>
              </w:rPr>
              <w:t xml:space="preserve"> </w:t>
            </w:r>
            <w:r w:rsidR="00150E2D" w:rsidRPr="001D2833">
              <w:rPr>
                <w:sz w:val="20"/>
                <w:szCs w:val="20"/>
              </w:rPr>
              <w:t xml:space="preserve">adresi üzerinden yapılacaktır. </w:t>
            </w:r>
          </w:p>
          <w:p w:rsidR="00150E2D" w:rsidRPr="001D2833" w:rsidRDefault="00607F28" w:rsidP="00AB54EC">
            <w:pPr>
              <w:pStyle w:val="Default"/>
              <w:ind w:left="34" w:right="170"/>
              <w:jc w:val="both"/>
              <w:rPr>
                <w:sz w:val="20"/>
                <w:szCs w:val="20"/>
              </w:rPr>
            </w:pPr>
            <w:r>
              <w:rPr>
                <w:sz w:val="20"/>
                <w:szCs w:val="20"/>
              </w:rPr>
              <w:t>B</w:t>
            </w:r>
            <w:r w:rsidR="00150E2D" w:rsidRPr="001D2833">
              <w:rPr>
                <w:sz w:val="20"/>
                <w:szCs w:val="20"/>
              </w:rPr>
              <w:t xml:space="preserve">aşvuruya esas olan ve kesin kayıt sırasında teslim edilmesi gereken belgelerin </w:t>
            </w:r>
            <w:r w:rsidR="0087383E" w:rsidRPr="001D2833">
              <w:rPr>
                <w:b/>
                <w:sz w:val="20"/>
                <w:szCs w:val="20"/>
              </w:rPr>
              <w:t>as</w:t>
            </w:r>
            <w:r w:rsidR="00CF283B" w:rsidRPr="001D2833">
              <w:rPr>
                <w:b/>
                <w:sz w:val="20"/>
                <w:szCs w:val="20"/>
              </w:rPr>
              <w:t xml:space="preserve">ıllarının </w:t>
            </w:r>
            <w:r w:rsidR="00150E2D" w:rsidRPr="001D2833">
              <w:rPr>
                <w:sz w:val="20"/>
                <w:szCs w:val="20"/>
              </w:rPr>
              <w:t>taratılarak online b</w:t>
            </w:r>
            <w:r w:rsidR="00CF283B" w:rsidRPr="001D2833">
              <w:rPr>
                <w:sz w:val="20"/>
                <w:szCs w:val="20"/>
              </w:rPr>
              <w:t>aşvuru sistemine yüklenmesi gerekmektedir.</w:t>
            </w:r>
          </w:p>
        </w:tc>
      </w:tr>
      <w:tr w:rsidR="001D65D6" w:rsidRPr="00C969E7" w:rsidTr="001D2833">
        <w:trPr>
          <w:trHeight w:val="1100"/>
        </w:trPr>
        <w:tc>
          <w:tcPr>
            <w:tcW w:w="1986" w:type="dxa"/>
            <w:vMerge/>
            <w:vAlign w:val="center"/>
          </w:tcPr>
          <w:p w:rsidR="001D65D6" w:rsidRPr="00C969E7" w:rsidRDefault="001D65D6" w:rsidP="00794564">
            <w:pPr>
              <w:shd w:val="clear" w:color="auto" w:fill="FFFFFF"/>
              <w:spacing w:line="360" w:lineRule="auto"/>
              <w:rPr>
                <w:b/>
                <w:bCs/>
                <w:color w:val="000000"/>
              </w:rPr>
            </w:pPr>
          </w:p>
        </w:tc>
        <w:tc>
          <w:tcPr>
            <w:tcW w:w="9355" w:type="dxa"/>
            <w:vAlign w:val="center"/>
          </w:tcPr>
          <w:p w:rsidR="00195B82" w:rsidRPr="001D2833" w:rsidRDefault="00195B82" w:rsidP="00AB54EC">
            <w:pPr>
              <w:pStyle w:val="Default"/>
              <w:ind w:left="34"/>
              <w:jc w:val="both"/>
              <w:rPr>
                <w:sz w:val="20"/>
                <w:szCs w:val="20"/>
              </w:rPr>
            </w:pPr>
            <w:r w:rsidRPr="001D2833">
              <w:rPr>
                <w:bCs/>
                <w:sz w:val="20"/>
                <w:szCs w:val="20"/>
              </w:rPr>
              <w:t xml:space="preserve">Yanlış bilgi, eksik belge veya posta yolu ile yapılan müracaatlar kabul edilmeyip geçersiz sayılacaktır. </w:t>
            </w:r>
          </w:p>
          <w:p w:rsidR="00195B82" w:rsidRPr="001D2833" w:rsidRDefault="00195B82" w:rsidP="00AB54EC">
            <w:pPr>
              <w:pStyle w:val="Default"/>
              <w:ind w:left="34"/>
              <w:jc w:val="both"/>
              <w:rPr>
                <w:sz w:val="20"/>
                <w:szCs w:val="20"/>
              </w:rPr>
            </w:pPr>
            <w:r w:rsidRPr="001D2833">
              <w:rPr>
                <w:bCs/>
                <w:sz w:val="20"/>
                <w:szCs w:val="20"/>
              </w:rPr>
              <w:t>Adaylar aynı dönemde birden fazla Anabilim Dalı</w:t>
            </w:r>
            <w:r w:rsidR="008D1B50" w:rsidRPr="001D2833">
              <w:rPr>
                <w:bCs/>
                <w:sz w:val="20"/>
                <w:szCs w:val="20"/>
              </w:rPr>
              <w:t>nın</w:t>
            </w:r>
            <w:r w:rsidRPr="001D2833">
              <w:rPr>
                <w:bCs/>
                <w:sz w:val="20"/>
                <w:szCs w:val="20"/>
              </w:rPr>
              <w:t xml:space="preserve"> Lisansüstü eğitim programına başvuru yapamazlar. </w:t>
            </w:r>
          </w:p>
          <w:p w:rsidR="005045D9" w:rsidRPr="001D2833" w:rsidRDefault="00195B82" w:rsidP="00AB54EC">
            <w:pPr>
              <w:pStyle w:val="Default"/>
              <w:ind w:left="34"/>
              <w:jc w:val="both"/>
              <w:rPr>
                <w:bCs/>
                <w:sz w:val="20"/>
                <w:szCs w:val="20"/>
              </w:rPr>
            </w:pPr>
            <w:r w:rsidRPr="001D2833">
              <w:rPr>
                <w:bCs/>
                <w:sz w:val="20"/>
                <w:szCs w:val="20"/>
              </w:rPr>
              <w:t xml:space="preserve">Tezsiz </w:t>
            </w:r>
            <w:r w:rsidR="00F230A6" w:rsidRPr="001D2833">
              <w:rPr>
                <w:bCs/>
                <w:sz w:val="20"/>
                <w:szCs w:val="20"/>
              </w:rPr>
              <w:t>Yüksek Lisans</w:t>
            </w:r>
            <w:r w:rsidRPr="001D2833">
              <w:rPr>
                <w:bCs/>
                <w:sz w:val="20"/>
                <w:szCs w:val="20"/>
              </w:rPr>
              <w:t xml:space="preserve"> Programları hariç olmak üzere halen Tezli </w:t>
            </w:r>
            <w:r w:rsidR="00F230A6" w:rsidRPr="001D2833">
              <w:rPr>
                <w:bCs/>
                <w:sz w:val="20"/>
                <w:szCs w:val="20"/>
              </w:rPr>
              <w:t>Yüksek Lisans</w:t>
            </w:r>
            <w:r w:rsidRPr="001D2833">
              <w:rPr>
                <w:bCs/>
                <w:sz w:val="20"/>
                <w:szCs w:val="20"/>
              </w:rPr>
              <w:t xml:space="preserve"> ve/veya Doktora programlarında kayıtlı olan öğrenciler başvuruda bulunamazlar. Başvuru yapan adayların başvuruları iptal edilecektir. </w:t>
            </w:r>
          </w:p>
        </w:tc>
      </w:tr>
      <w:tr w:rsidR="008900B4" w:rsidRPr="00C969E7" w:rsidTr="001D2833">
        <w:trPr>
          <w:trHeight w:val="2519"/>
        </w:trPr>
        <w:tc>
          <w:tcPr>
            <w:tcW w:w="1986" w:type="dxa"/>
            <w:vAlign w:val="center"/>
          </w:tcPr>
          <w:p w:rsidR="006C2997" w:rsidRPr="000A61CA" w:rsidRDefault="006C2997" w:rsidP="008900B4">
            <w:pPr>
              <w:pStyle w:val="Default"/>
              <w:rPr>
                <w:b/>
                <w:bCs/>
                <w:sz w:val="20"/>
                <w:szCs w:val="20"/>
              </w:rPr>
            </w:pPr>
            <w:r w:rsidRPr="000A61CA">
              <w:rPr>
                <w:b/>
                <w:bCs/>
                <w:sz w:val="20"/>
                <w:szCs w:val="20"/>
              </w:rPr>
              <w:t>Yüksek lisans</w:t>
            </w:r>
            <w:r w:rsidR="00E37922">
              <w:rPr>
                <w:b/>
                <w:bCs/>
                <w:sz w:val="20"/>
                <w:szCs w:val="20"/>
              </w:rPr>
              <w:t>a</w:t>
            </w:r>
          </w:p>
          <w:p w:rsidR="008900B4" w:rsidRPr="00C969E7" w:rsidRDefault="008900B4" w:rsidP="008900B4">
            <w:pPr>
              <w:pStyle w:val="Default"/>
              <w:rPr>
                <w:sz w:val="20"/>
                <w:szCs w:val="20"/>
              </w:rPr>
            </w:pPr>
            <w:r w:rsidRPr="000A61CA">
              <w:rPr>
                <w:b/>
                <w:bCs/>
                <w:sz w:val="20"/>
                <w:szCs w:val="20"/>
              </w:rPr>
              <w:t>Online Başvuruda Yüklenmesi Gereken Belgeler:</w:t>
            </w:r>
          </w:p>
          <w:p w:rsidR="008900B4" w:rsidRPr="00C969E7" w:rsidRDefault="008900B4" w:rsidP="00794564">
            <w:pPr>
              <w:shd w:val="clear" w:color="auto" w:fill="FFFFFF"/>
              <w:spacing w:line="360" w:lineRule="auto"/>
              <w:rPr>
                <w:b/>
                <w:bCs/>
                <w:color w:val="000000"/>
              </w:rPr>
            </w:pPr>
          </w:p>
        </w:tc>
        <w:tc>
          <w:tcPr>
            <w:tcW w:w="9355" w:type="dxa"/>
            <w:vAlign w:val="center"/>
          </w:tcPr>
          <w:p w:rsidR="008900B4" w:rsidRPr="001D2833" w:rsidRDefault="008900B4" w:rsidP="00AB54EC">
            <w:pPr>
              <w:pStyle w:val="Default"/>
              <w:ind w:left="34"/>
              <w:jc w:val="both"/>
              <w:rPr>
                <w:sz w:val="20"/>
                <w:szCs w:val="20"/>
              </w:rPr>
            </w:pPr>
            <w:r w:rsidRPr="001D2833">
              <w:rPr>
                <w:b/>
                <w:bCs/>
                <w:sz w:val="20"/>
                <w:szCs w:val="20"/>
              </w:rPr>
              <w:t xml:space="preserve">Başvuru Sistemine Yüklenmesi Gereken Belgeler: </w:t>
            </w:r>
          </w:p>
          <w:p w:rsidR="00C77E52" w:rsidRPr="001D2833" w:rsidRDefault="008900B4" w:rsidP="00AB54EC">
            <w:pPr>
              <w:pStyle w:val="Default"/>
              <w:ind w:left="34"/>
              <w:jc w:val="both"/>
              <w:rPr>
                <w:sz w:val="20"/>
                <w:szCs w:val="20"/>
              </w:rPr>
            </w:pPr>
            <w:r w:rsidRPr="001D2833">
              <w:rPr>
                <w:sz w:val="20"/>
                <w:szCs w:val="20"/>
              </w:rPr>
              <w:t>1</w:t>
            </w:r>
            <w:r w:rsidR="003514AA" w:rsidRPr="001D2833">
              <w:rPr>
                <w:sz w:val="20"/>
                <w:szCs w:val="20"/>
              </w:rPr>
              <w:t>.</w:t>
            </w:r>
            <w:r w:rsidR="00C77E52" w:rsidRPr="001D2833">
              <w:rPr>
                <w:sz w:val="20"/>
                <w:szCs w:val="20"/>
              </w:rPr>
              <w:t>Yüksek Lisans Programına başvuruda L</w:t>
            </w:r>
            <w:r w:rsidR="00CE65C3" w:rsidRPr="001D2833">
              <w:rPr>
                <w:sz w:val="20"/>
                <w:szCs w:val="20"/>
              </w:rPr>
              <w:t xml:space="preserve">isans Diploma/Mezuniyet Belgesi </w:t>
            </w:r>
            <w:r w:rsidR="00C77E52" w:rsidRPr="001D2833">
              <w:rPr>
                <w:sz w:val="20"/>
                <w:szCs w:val="20"/>
              </w:rPr>
              <w:t xml:space="preserve">(LisansEğitimini yurtdışında tamamlayan adayların </w:t>
            </w:r>
            <w:r w:rsidR="00CB1D97">
              <w:rPr>
                <w:sz w:val="20"/>
                <w:szCs w:val="20"/>
              </w:rPr>
              <w:t xml:space="preserve">YÖK’ten </w:t>
            </w:r>
            <w:r w:rsidR="00C77E52" w:rsidRPr="001D2833">
              <w:rPr>
                <w:sz w:val="20"/>
                <w:szCs w:val="20"/>
              </w:rPr>
              <w:t>alacağı Dip</w:t>
            </w:r>
            <w:r w:rsidR="007D6A68">
              <w:rPr>
                <w:sz w:val="20"/>
                <w:szCs w:val="20"/>
              </w:rPr>
              <w:t>loma Denklik Belgesi gereklidir).</w:t>
            </w:r>
          </w:p>
          <w:p w:rsidR="00CE65C3" w:rsidRPr="001D2833" w:rsidRDefault="00C77E52" w:rsidP="00AB54EC">
            <w:pPr>
              <w:pStyle w:val="Default"/>
              <w:ind w:left="34"/>
              <w:jc w:val="both"/>
              <w:rPr>
                <w:sz w:val="20"/>
                <w:szCs w:val="20"/>
              </w:rPr>
            </w:pPr>
            <w:r w:rsidRPr="001D2833">
              <w:rPr>
                <w:sz w:val="20"/>
                <w:szCs w:val="20"/>
              </w:rPr>
              <w:t>2. Yüksek Lisans Programına başvuruda Lisans transkripti</w:t>
            </w:r>
            <w:r w:rsidR="00CF283B" w:rsidRPr="001D2833">
              <w:rPr>
                <w:sz w:val="20"/>
                <w:szCs w:val="20"/>
              </w:rPr>
              <w:t>.</w:t>
            </w:r>
          </w:p>
          <w:p w:rsidR="00CD6ACF" w:rsidRPr="001D2833" w:rsidRDefault="00C77E52" w:rsidP="00AB54EC">
            <w:pPr>
              <w:pStyle w:val="Default"/>
              <w:ind w:left="34"/>
              <w:jc w:val="both"/>
              <w:rPr>
                <w:sz w:val="20"/>
                <w:szCs w:val="20"/>
              </w:rPr>
            </w:pPr>
            <w:r w:rsidRPr="001D2833">
              <w:rPr>
                <w:sz w:val="20"/>
                <w:szCs w:val="20"/>
              </w:rPr>
              <w:t>3. ALES sonuç belgesi (Kontrol kodlu olarak ÖS</w:t>
            </w:r>
            <w:r w:rsidR="007D6A68">
              <w:rPr>
                <w:sz w:val="20"/>
                <w:szCs w:val="20"/>
              </w:rPr>
              <w:t>YM sitesinden alınmış olacaktır</w:t>
            </w:r>
            <w:r w:rsidRPr="001D2833">
              <w:rPr>
                <w:sz w:val="20"/>
                <w:szCs w:val="20"/>
              </w:rPr>
              <w:t>)</w:t>
            </w:r>
            <w:r w:rsidR="007D6A68">
              <w:rPr>
                <w:sz w:val="20"/>
                <w:szCs w:val="20"/>
              </w:rPr>
              <w:t>.</w:t>
            </w:r>
          </w:p>
          <w:p w:rsidR="00C77E52" w:rsidRPr="001D2833" w:rsidRDefault="00C77E52" w:rsidP="00AB54EC">
            <w:pPr>
              <w:pStyle w:val="Default"/>
              <w:ind w:left="34"/>
              <w:jc w:val="both"/>
              <w:rPr>
                <w:sz w:val="20"/>
                <w:szCs w:val="20"/>
              </w:rPr>
            </w:pPr>
            <w:r w:rsidRPr="001D2833">
              <w:rPr>
                <w:sz w:val="20"/>
                <w:szCs w:val="20"/>
              </w:rPr>
              <w:t xml:space="preserve">4. </w:t>
            </w:r>
            <w:r w:rsidR="00CD6ACF" w:rsidRPr="001D2833">
              <w:rPr>
                <w:sz w:val="20"/>
                <w:szCs w:val="20"/>
              </w:rPr>
              <w:t>Yüksek Lisans</w:t>
            </w:r>
            <w:r w:rsidRPr="001D2833">
              <w:rPr>
                <w:sz w:val="20"/>
                <w:szCs w:val="20"/>
              </w:rPr>
              <w:t>başvuru</w:t>
            </w:r>
            <w:r w:rsidR="00CE65C3" w:rsidRPr="001D2833">
              <w:rPr>
                <w:sz w:val="20"/>
                <w:szCs w:val="20"/>
              </w:rPr>
              <w:t>sun</w:t>
            </w:r>
            <w:r w:rsidRPr="001D2833">
              <w:rPr>
                <w:sz w:val="20"/>
                <w:szCs w:val="20"/>
              </w:rPr>
              <w:t>da bulunan adaylar için Yabancı Dil Sonuç Belgesi</w:t>
            </w:r>
            <w:r w:rsidR="00CF283B" w:rsidRPr="001D2833">
              <w:rPr>
                <w:sz w:val="20"/>
                <w:szCs w:val="20"/>
              </w:rPr>
              <w:t>.</w:t>
            </w:r>
          </w:p>
          <w:p w:rsidR="008900B4" w:rsidRPr="001D2833" w:rsidRDefault="007D6A68" w:rsidP="00AB54EC">
            <w:pPr>
              <w:pStyle w:val="Default"/>
              <w:ind w:left="34"/>
              <w:jc w:val="both"/>
              <w:rPr>
                <w:sz w:val="20"/>
                <w:szCs w:val="20"/>
              </w:rPr>
            </w:pPr>
            <w:r>
              <w:rPr>
                <w:sz w:val="20"/>
                <w:szCs w:val="20"/>
              </w:rPr>
              <w:t>5.</w:t>
            </w:r>
            <w:r w:rsidR="00C77E52" w:rsidRPr="001D2833">
              <w:rPr>
                <w:sz w:val="20"/>
                <w:szCs w:val="20"/>
              </w:rPr>
              <w:t>Vesikalık fotoğraf (Vesikalık fotoğraf dışında fotoğraf yükleyen adayların başvuruları değerlendirmeye alınmayacaktır)</w:t>
            </w:r>
            <w:r w:rsidR="00CF283B" w:rsidRPr="001D2833">
              <w:rPr>
                <w:sz w:val="20"/>
                <w:szCs w:val="20"/>
              </w:rPr>
              <w:t>.</w:t>
            </w:r>
          </w:p>
          <w:p w:rsidR="008E0B6A" w:rsidRPr="001D2833" w:rsidRDefault="008E0B6A" w:rsidP="00AB54EC">
            <w:pPr>
              <w:pStyle w:val="Default"/>
              <w:tabs>
                <w:tab w:val="left" w:pos="5647"/>
              </w:tabs>
              <w:ind w:left="34"/>
              <w:jc w:val="both"/>
              <w:rPr>
                <w:sz w:val="20"/>
                <w:szCs w:val="20"/>
              </w:rPr>
            </w:pPr>
            <w:r w:rsidRPr="001D2833">
              <w:rPr>
                <w:sz w:val="20"/>
                <w:szCs w:val="20"/>
              </w:rPr>
              <w:t>6. Erkekler için Askerlik Durum Belgesi</w:t>
            </w:r>
            <w:r w:rsidR="00CE65C3" w:rsidRPr="001D2833">
              <w:rPr>
                <w:sz w:val="20"/>
                <w:szCs w:val="20"/>
              </w:rPr>
              <w:tab/>
            </w:r>
          </w:p>
          <w:p w:rsidR="005045D9" w:rsidRPr="001D2833" w:rsidRDefault="00D45227" w:rsidP="00AB54EC">
            <w:pPr>
              <w:pStyle w:val="Default"/>
              <w:ind w:left="34"/>
              <w:jc w:val="both"/>
              <w:rPr>
                <w:b/>
                <w:sz w:val="20"/>
                <w:szCs w:val="20"/>
              </w:rPr>
            </w:pPr>
            <w:r w:rsidRPr="001D2833">
              <w:rPr>
                <w:b/>
                <w:sz w:val="20"/>
                <w:szCs w:val="20"/>
              </w:rPr>
              <w:t>E-Devlet üzerinden alınan belgeler başvurularda kabul edilecektir.</w:t>
            </w:r>
          </w:p>
        </w:tc>
      </w:tr>
      <w:tr w:rsidR="00CE65C3" w:rsidRPr="00C969E7" w:rsidTr="001D2833">
        <w:trPr>
          <w:trHeight w:val="2528"/>
        </w:trPr>
        <w:tc>
          <w:tcPr>
            <w:tcW w:w="1986" w:type="dxa"/>
            <w:vAlign w:val="center"/>
          </w:tcPr>
          <w:p w:rsidR="00CE65C3" w:rsidRPr="000A61CA" w:rsidRDefault="00E37922" w:rsidP="00CE65C3">
            <w:pPr>
              <w:pStyle w:val="Default"/>
              <w:rPr>
                <w:b/>
                <w:bCs/>
                <w:sz w:val="20"/>
                <w:szCs w:val="20"/>
              </w:rPr>
            </w:pPr>
            <w:r>
              <w:rPr>
                <w:b/>
                <w:bCs/>
                <w:sz w:val="20"/>
                <w:szCs w:val="20"/>
              </w:rPr>
              <w:t>D</w:t>
            </w:r>
            <w:r w:rsidR="00CE65C3" w:rsidRPr="000A61CA">
              <w:rPr>
                <w:b/>
                <w:bCs/>
                <w:sz w:val="20"/>
                <w:szCs w:val="20"/>
              </w:rPr>
              <w:t>oktora</w:t>
            </w:r>
            <w:r>
              <w:rPr>
                <w:b/>
                <w:bCs/>
                <w:sz w:val="20"/>
                <w:szCs w:val="20"/>
              </w:rPr>
              <w:t>ya</w:t>
            </w:r>
          </w:p>
          <w:p w:rsidR="00CE65C3" w:rsidRPr="00C969E7" w:rsidRDefault="00CE65C3" w:rsidP="00CE65C3">
            <w:pPr>
              <w:pStyle w:val="Default"/>
              <w:rPr>
                <w:sz w:val="20"/>
                <w:szCs w:val="20"/>
              </w:rPr>
            </w:pPr>
            <w:r w:rsidRPr="000A61CA">
              <w:rPr>
                <w:b/>
                <w:bCs/>
                <w:sz w:val="20"/>
                <w:szCs w:val="20"/>
              </w:rPr>
              <w:t>Online Başvuruda Yüklenmesi Gereken Belgeler:</w:t>
            </w:r>
          </w:p>
          <w:p w:rsidR="00CE65C3" w:rsidRPr="000A61CA" w:rsidRDefault="00CE65C3" w:rsidP="008900B4">
            <w:pPr>
              <w:pStyle w:val="Default"/>
              <w:rPr>
                <w:b/>
                <w:bCs/>
                <w:sz w:val="20"/>
                <w:szCs w:val="20"/>
              </w:rPr>
            </w:pPr>
          </w:p>
        </w:tc>
        <w:tc>
          <w:tcPr>
            <w:tcW w:w="9355" w:type="dxa"/>
            <w:vAlign w:val="center"/>
          </w:tcPr>
          <w:p w:rsidR="00CE65C3" w:rsidRPr="001D2833" w:rsidRDefault="00CE65C3" w:rsidP="00AB54EC">
            <w:pPr>
              <w:pStyle w:val="Default"/>
              <w:ind w:left="34"/>
              <w:jc w:val="both"/>
              <w:rPr>
                <w:sz w:val="20"/>
                <w:szCs w:val="20"/>
              </w:rPr>
            </w:pPr>
            <w:r w:rsidRPr="001D2833">
              <w:rPr>
                <w:sz w:val="20"/>
                <w:szCs w:val="20"/>
              </w:rPr>
              <w:t>1. Doktora Programına başvuruda Lisans ve Yüksek Lisans Diploma/Mezuniyet Belgesi (Lisans/Yüksek Lisans Eğitimini yurtdışında tamamlayan adayların Yüksek Öğretim Kurulundan alacağı Dip</w:t>
            </w:r>
            <w:r w:rsidR="007D6A68">
              <w:rPr>
                <w:sz w:val="20"/>
                <w:szCs w:val="20"/>
              </w:rPr>
              <w:t>loma Denklik Belgesi gereklidir</w:t>
            </w:r>
            <w:r w:rsidRPr="001D2833">
              <w:rPr>
                <w:sz w:val="20"/>
                <w:szCs w:val="20"/>
              </w:rPr>
              <w:t>)</w:t>
            </w:r>
            <w:r w:rsidR="007D6A68">
              <w:rPr>
                <w:sz w:val="20"/>
                <w:szCs w:val="20"/>
              </w:rPr>
              <w:t>.</w:t>
            </w:r>
          </w:p>
          <w:p w:rsidR="00CE65C3" w:rsidRPr="001D2833" w:rsidRDefault="00CE65C3" w:rsidP="00AB54EC">
            <w:pPr>
              <w:pStyle w:val="Default"/>
              <w:ind w:left="34"/>
              <w:jc w:val="both"/>
              <w:rPr>
                <w:sz w:val="20"/>
                <w:szCs w:val="20"/>
              </w:rPr>
            </w:pPr>
            <w:r w:rsidRPr="001D2833">
              <w:rPr>
                <w:sz w:val="20"/>
                <w:szCs w:val="20"/>
              </w:rPr>
              <w:t xml:space="preserve">2. Doktora Programına başvuruda Lisans ve Yüksek Lisans transkripti </w:t>
            </w:r>
          </w:p>
          <w:p w:rsidR="00CE65C3" w:rsidRPr="001D2833" w:rsidRDefault="00CE65C3" w:rsidP="00AB54EC">
            <w:pPr>
              <w:pStyle w:val="Default"/>
              <w:ind w:left="34"/>
              <w:jc w:val="both"/>
              <w:rPr>
                <w:sz w:val="20"/>
                <w:szCs w:val="20"/>
              </w:rPr>
            </w:pPr>
            <w:r w:rsidRPr="001D2833">
              <w:rPr>
                <w:sz w:val="20"/>
                <w:szCs w:val="20"/>
              </w:rPr>
              <w:t>3. ALES sonuç belgesi (Kontrol kodlu olarak ÖS</w:t>
            </w:r>
            <w:r w:rsidR="007D6A68">
              <w:rPr>
                <w:sz w:val="20"/>
                <w:szCs w:val="20"/>
              </w:rPr>
              <w:t>YM sitesinden alınmış olacaktır</w:t>
            </w:r>
            <w:r w:rsidRPr="001D2833">
              <w:rPr>
                <w:sz w:val="20"/>
                <w:szCs w:val="20"/>
              </w:rPr>
              <w:t>)</w:t>
            </w:r>
            <w:r w:rsidR="007D6A68">
              <w:rPr>
                <w:sz w:val="20"/>
                <w:szCs w:val="20"/>
              </w:rPr>
              <w:t>.</w:t>
            </w:r>
          </w:p>
          <w:p w:rsidR="00CE65C3" w:rsidRPr="001D2833" w:rsidRDefault="00CE65C3" w:rsidP="00AB54EC">
            <w:pPr>
              <w:pStyle w:val="Default"/>
              <w:ind w:left="34"/>
              <w:jc w:val="both"/>
              <w:rPr>
                <w:sz w:val="20"/>
                <w:szCs w:val="20"/>
              </w:rPr>
            </w:pPr>
            <w:r w:rsidRPr="001D2833">
              <w:rPr>
                <w:sz w:val="20"/>
                <w:szCs w:val="20"/>
              </w:rPr>
              <w:t>4. Doktora Programlarına başvuruda bulunan adaylar için Yabancı Dil Sonuç Belgesi.</w:t>
            </w:r>
          </w:p>
          <w:p w:rsidR="00CE65C3" w:rsidRPr="001D2833" w:rsidRDefault="007D6A68" w:rsidP="00AB54EC">
            <w:pPr>
              <w:pStyle w:val="Default"/>
              <w:ind w:left="34"/>
              <w:jc w:val="both"/>
              <w:rPr>
                <w:sz w:val="20"/>
                <w:szCs w:val="20"/>
              </w:rPr>
            </w:pPr>
            <w:r>
              <w:rPr>
                <w:sz w:val="20"/>
                <w:szCs w:val="20"/>
              </w:rPr>
              <w:t>5.</w:t>
            </w:r>
            <w:r w:rsidR="00CE65C3" w:rsidRPr="001D2833">
              <w:rPr>
                <w:sz w:val="20"/>
                <w:szCs w:val="20"/>
              </w:rPr>
              <w:t>Vesikalık fotoğraf (Vesikalık fotoğraf dışında fotoğraf yükleyen adayların başvuruları değerlendirmeye alınmayacaktır).</w:t>
            </w:r>
          </w:p>
          <w:p w:rsidR="00CE65C3" w:rsidRPr="001D2833" w:rsidRDefault="00CE65C3" w:rsidP="00AB54EC">
            <w:pPr>
              <w:pStyle w:val="Default"/>
              <w:ind w:left="34"/>
              <w:jc w:val="both"/>
              <w:rPr>
                <w:sz w:val="20"/>
                <w:szCs w:val="20"/>
              </w:rPr>
            </w:pPr>
            <w:r w:rsidRPr="001D2833">
              <w:rPr>
                <w:sz w:val="20"/>
                <w:szCs w:val="20"/>
              </w:rPr>
              <w:t>6. Erkekler için Askerlik Durum Belgesi</w:t>
            </w:r>
          </w:p>
          <w:p w:rsidR="00CE65C3" w:rsidRPr="001D2833" w:rsidRDefault="00CE65C3" w:rsidP="00AB54EC">
            <w:pPr>
              <w:pStyle w:val="Default"/>
              <w:ind w:left="34"/>
              <w:jc w:val="both"/>
              <w:rPr>
                <w:sz w:val="20"/>
                <w:szCs w:val="20"/>
              </w:rPr>
            </w:pPr>
            <w:r w:rsidRPr="001D2833">
              <w:rPr>
                <w:b/>
                <w:sz w:val="20"/>
                <w:szCs w:val="20"/>
              </w:rPr>
              <w:t>E-Devlet üzerinden alınan belgeler başvurularda kabul edilecektir.</w:t>
            </w:r>
          </w:p>
        </w:tc>
      </w:tr>
      <w:tr w:rsidR="001D65D6" w:rsidRPr="00C969E7" w:rsidTr="00EF253D">
        <w:trPr>
          <w:trHeight w:val="4504"/>
        </w:trPr>
        <w:tc>
          <w:tcPr>
            <w:tcW w:w="1986" w:type="dxa"/>
            <w:vAlign w:val="center"/>
          </w:tcPr>
          <w:p w:rsidR="001D65D6" w:rsidRPr="00C969E7" w:rsidRDefault="001D65D6" w:rsidP="00794564">
            <w:pPr>
              <w:shd w:val="clear" w:color="auto" w:fill="FFFFFF"/>
              <w:spacing w:line="360" w:lineRule="auto"/>
              <w:ind w:left="10"/>
              <w:rPr>
                <w:rFonts w:eastAsia="Times New Roman"/>
                <w:b/>
                <w:bCs/>
                <w:color w:val="000000"/>
                <w:spacing w:val="-2"/>
              </w:rPr>
            </w:pPr>
            <w:r w:rsidRPr="00C969E7">
              <w:rPr>
                <w:rFonts w:eastAsia="Times New Roman"/>
                <w:b/>
                <w:bCs/>
                <w:color w:val="000000"/>
                <w:spacing w:val="-2"/>
              </w:rPr>
              <w:lastRenderedPageBreak/>
              <w:t>Başvuru Takvimi</w:t>
            </w:r>
          </w:p>
          <w:p w:rsidR="001D65D6" w:rsidRPr="00C969E7" w:rsidRDefault="001D65D6" w:rsidP="00794564">
            <w:pPr>
              <w:shd w:val="clear" w:color="auto" w:fill="FFFFFF"/>
              <w:spacing w:line="360" w:lineRule="auto"/>
              <w:rPr>
                <w:b/>
                <w:bCs/>
                <w:color w:val="000000"/>
              </w:rPr>
            </w:pPr>
          </w:p>
        </w:tc>
        <w:tc>
          <w:tcPr>
            <w:tcW w:w="9355" w:type="dxa"/>
            <w:shd w:val="clear" w:color="auto" w:fill="auto"/>
            <w:vAlign w:val="center"/>
          </w:tcPr>
          <w:p w:rsidR="00474DC4" w:rsidRPr="007B32F4" w:rsidRDefault="00474DC4" w:rsidP="00474DC4">
            <w:pPr>
              <w:shd w:val="clear" w:color="auto" w:fill="FFFFFF"/>
              <w:spacing w:line="276" w:lineRule="auto"/>
              <w:ind w:left="34"/>
              <w:jc w:val="both"/>
              <w:rPr>
                <w:rFonts w:eastAsia="Times New Roman"/>
                <w:b/>
                <w:bCs/>
                <w:spacing w:val="-2"/>
                <w:u w:val="single"/>
              </w:rPr>
            </w:pPr>
            <w:r w:rsidRPr="007B32F4">
              <w:rPr>
                <w:rFonts w:eastAsia="Times New Roman"/>
                <w:b/>
                <w:bCs/>
                <w:spacing w:val="-2"/>
                <w:u w:val="single"/>
              </w:rPr>
              <w:t>Tezli Yüksek Lisans ve Doktora Öğrencileri İçin:</w:t>
            </w:r>
          </w:p>
          <w:p w:rsidR="00474DC4" w:rsidRPr="007B32F4" w:rsidRDefault="00474DC4" w:rsidP="00474DC4">
            <w:pPr>
              <w:shd w:val="clear" w:color="auto" w:fill="FFFFFF"/>
              <w:spacing w:line="276" w:lineRule="auto"/>
              <w:ind w:left="34"/>
              <w:jc w:val="both"/>
            </w:pPr>
            <w:r w:rsidRPr="007B32F4">
              <w:rPr>
                <w:rFonts w:eastAsia="Times New Roman"/>
                <w:b/>
                <w:bCs/>
                <w:spacing w:val="-2"/>
              </w:rPr>
              <w:t xml:space="preserve">İlana İnternet Üzerinden Başvuru tarihi: </w:t>
            </w:r>
            <w:r w:rsidR="00323D0A">
              <w:t>13</w:t>
            </w:r>
            <w:r w:rsidRPr="007B32F4">
              <w:t xml:space="preserve"> Ağustos – </w:t>
            </w:r>
            <w:r w:rsidR="00323D0A">
              <w:t>23 Ağustos</w:t>
            </w:r>
            <w:r w:rsidRPr="007B32F4">
              <w:t xml:space="preserve"> 202</w:t>
            </w:r>
            <w:r w:rsidR="00323D0A">
              <w:t>1</w:t>
            </w:r>
          </w:p>
          <w:p w:rsidR="00474DC4" w:rsidRPr="007B32F4" w:rsidRDefault="007A7A22" w:rsidP="00474DC4">
            <w:pPr>
              <w:shd w:val="clear" w:color="auto" w:fill="FFFFFF"/>
              <w:spacing w:line="276" w:lineRule="auto"/>
              <w:ind w:left="34"/>
              <w:jc w:val="both"/>
            </w:pPr>
            <w:r>
              <w:rPr>
                <w:b/>
              </w:rPr>
              <w:t>Üniversite</w:t>
            </w:r>
            <w:r w:rsidR="00474DC4" w:rsidRPr="007B32F4">
              <w:rPr>
                <w:b/>
              </w:rPr>
              <w:t xml:space="preserve">nin yapacağı yabancı dil sınav tarihi: </w:t>
            </w:r>
            <w:r w:rsidR="00323D0A">
              <w:t>04</w:t>
            </w:r>
            <w:r w:rsidR="00474DC4" w:rsidRPr="000E5BB9">
              <w:t xml:space="preserve"> Ağustos 202</w:t>
            </w:r>
            <w:r w:rsidR="00323D0A">
              <w:t xml:space="preserve">1Çarşamba </w:t>
            </w:r>
            <w:r w:rsidR="00474DC4" w:rsidRPr="000E5BB9">
              <w:t xml:space="preserve">saat </w:t>
            </w:r>
            <w:proofErr w:type="gramStart"/>
            <w:r w:rsidR="00474DC4" w:rsidRPr="000E5BB9">
              <w:t>1</w:t>
            </w:r>
            <w:r w:rsidR="00323D0A">
              <w:t>4</w:t>
            </w:r>
            <w:r w:rsidR="00474DC4" w:rsidRPr="000E5BB9">
              <w:t>:00</w:t>
            </w:r>
            <w:proofErr w:type="gramEnd"/>
            <w:r w:rsidR="00474DC4" w:rsidRPr="007B32F4">
              <w:rPr>
                <w:b/>
              </w:rPr>
              <w:t xml:space="preserve"> (Online yapılacak olan yabancı dil sınavına ait </w:t>
            </w:r>
            <w:r w:rsidR="00624CAB">
              <w:rPr>
                <w:b/>
              </w:rPr>
              <w:t>bilgilendirme ileri</w:t>
            </w:r>
            <w:r w:rsidR="00474DC4" w:rsidRPr="00624CAB">
              <w:rPr>
                <w:b/>
              </w:rPr>
              <w:t xml:space="preserve"> bir tarihte Yabancı Diller</w:t>
            </w:r>
            <w:r w:rsidR="00474DC4" w:rsidRPr="007B32F4">
              <w:rPr>
                <w:b/>
              </w:rPr>
              <w:t xml:space="preserve"> Yüksekokulu (YDYO) web sayfasından duyurulacaktır. </w:t>
            </w:r>
            <w:hyperlink r:id="rId9" w:history="1">
              <w:r w:rsidR="00474DC4" w:rsidRPr="007A7A22">
                <w:rPr>
                  <w:rStyle w:val="Kpr"/>
                  <w:color w:val="00B0F0"/>
                </w:rPr>
                <w:t>https://www.erbakan.edu.tr/yabancidilleryuksekokulu</w:t>
              </w:r>
            </w:hyperlink>
          </w:p>
          <w:p w:rsidR="00474DC4" w:rsidRPr="007B32F4" w:rsidRDefault="00474DC4" w:rsidP="00474DC4">
            <w:pPr>
              <w:shd w:val="clear" w:color="auto" w:fill="FFFFFF"/>
              <w:spacing w:line="276" w:lineRule="auto"/>
              <w:ind w:left="34"/>
              <w:jc w:val="both"/>
              <w:rPr>
                <w:rFonts w:eastAsia="Times New Roman"/>
                <w:bCs/>
                <w:spacing w:val="-2"/>
              </w:rPr>
            </w:pPr>
            <w:r w:rsidRPr="007B32F4">
              <w:rPr>
                <w:rFonts w:eastAsia="Times New Roman"/>
                <w:b/>
                <w:bCs/>
                <w:spacing w:val="-2"/>
              </w:rPr>
              <w:t xml:space="preserve">Bilim sınavına girmeye hak kazananların ilanı: </w:t>
            </w:r>
            <w:r w:rsidR="00323D0A">
              <w:rPr>
                <w:rFonts w:eastAsia="Times New Roman"/>
                <w:bCs/>
                <w:spacing w:val="-2"/>
              </w:rPr>
              <w:t>27Ağustos</w:t>
            </w:r>
            <w:r w:rsidRPr="007B32F4">
              <w:rPr>
                <w:rFonts w:eastAsia="Times New Roman"/>
                <w:bCs/>
                <w:spacing w:val="-2"/>
              </w:rPr>
              <w:t xml:space="preserve"> 202</w:t>
            </w:r>
            <w:r w:rsidR="00323D0A">
              <w:rPr>
                <w:rFonts w:eastAsia="Times New Roman"/>
                <w:bCs/>
                <w:spacing w:val="-2"/>
              </w:rPr>
              <w:t>1</w:t>
            </w:r>
          </w:p>
          <w:p w:rsidR="00474DC4" w:rsidRPr="007B32F4" w:rsidRDefault="00474DC4" w:rsidP="00474DC4">
            <w:pPr>
              <w:shd w:val="clear" w:color="auto" w:fill="FFFFFF"/>
              <w:spacing w:line="276" w:lineRule="auto"/>
              <w:ind w:left="34"/>
              <w:jc w:val="both"/>
              <w:rPr>
                <w:rFonts w:eastAsia="Times New Roman"/>
                <w:spacing w:val="-1"/>
              </w:rPr>
            </w:pPr>
            <w:r w:rsidRPr="007B32F4">
              <w:rPr>
                <w:rFonts w:eastAsia="Times New Roman"/>
                <w:b/>
                <w:spacing w:val="-1"/>
              </w:rPr>
              <w:t xml:space="preserve">Yazılı bilim sınav tarihi ve yeri: </w:t>
            </w:r>
            <w:r w:rsidR="00323D0A">
              <w:rPr>
                <w:rFonts w:eastAsia="Times New Roman"/>
                <w:spacing w:val="-1"/>
              </w:rPr>
              <w:t>01</w:t>
            </w:r>
            <w:r w:rsidRPr="007B32F4">
              <w:rPr>
                <w:rFonts w:eastAsia="Times New Roman"/>
                <w:spacing w:val="-1"/>
              </w:rPr>
              <w:t xml:space="preserve"> Eylül 202</w:t>
            </w:r>
            <w:r w:rsidR="00323D0A">
              <w:rPr>
                <w:rFonts w:eastAsia="Times New Roman"/>
                <w:spacing w:val="-1"/>
              </w:rPr>
              <w:t>1</w:t>
            </w:r>
            <w:r w:rsidRPr="007B32F4">
              <w:rPr>
                <w:rFonts w:eastAsia="Times New Roman"/>
                <w:spacing w:val="-1"/>
              </w:rPr>
              <w:t xml:space="preserve"> İlgili Anabilim Dalı Bşk. Çarşamba günü saat:10.00 </w:t>
            </w:r>
          </w:p>
          <w:p w:rsidR="00474DC4" w:rsidRPr="007B32F4" w:rsidRDefault="00474DC4" w:rsidP="00474DC4">
            <w:pPr>
              <w:shd w:val="clear" w:color="auto" w:fill="FFFFFF"/>
              <w:spacing w:line="276" w:lineRule="auto"/>
              <w:ind w:left="34"/>
              <w:jc w:val="both"/>
              <w:rPr>
                <w:rFonts w:eastAsia="Times New Roman"/>
                <w:spacing w:val="-1"/>
              </w:rPr>
            </w:pPr>
            <w:r w:rsidRPr="007B32F4">
              <w:rPr>
                <w:rFonts w:eastAsia="Times New Roman"/>
                <w:b/>
                <w:spacing w:val="-1"/>
              </w:rPr>
              <w:t xml:space="preserve">Sonuçların ilanı: </w:t>
            </w:r>
            <w:r w:rsidR="00323D0A">
              <w:rPr>
                <w:rFonts w:eastAsia="Times New Roman"/>
                <w:spacing w:val="-1"/>
              </w:rPr>
              <w:t>03</w:t>
            </w:r>
            <w:r w:rsidRPr="007B32F4">
              <w:rPr>
                <w:rFonts w:eastAsia="Times New Roman"/>
                <w:spacing w:val="-1"/>
              </w:rPr>
              <w:t xml:space="preserve"> Eylül 202</w:t>
            </w:r>
            <w:r w:rsidR="00323D0A">
              <w:rPr>
                <w:rFonts w:eastAsia="Times New Roman"/>
                <w:spacing w:val="-1"/>
              </w:rPr>
              <w:t>1</w:t>
            </w:r>
            <w:r w:rsidRPr="007B32F4">
              <w:rPr>
                <w:rFonts w:eastAsia="Times New Roman"/>
                <w:spacing w:val="-1"/>
              </w:rPr>
              <w:t xml:space="preserve"> Enstitümüz web sayfasında ilan edilecektir</w:t>
            </w:r>
          </w:p>
          <w:p w:rsidR="00474DC4" w:rsidRPr="00237CF6" w:rsidRDefault="00474DC4" w:rsidP="00474DC4">
            <w:pPr>
              <w:shd w:val="clear" w:color="auto" w:fill="FFFFFF"/>
              <w:spacing w:line="276" w:lineRule="auto"/>
              <w:ind w:left="34"/>
              <w:jc w:val="both"/>
              <w:rPr>
                <w:rFonts w:eastAsia="Times New Roman"/>
                <w:spacing w:val="-1"/>
              </w:rPr>
            </w:pPr>
            <w:r w:rsidRPr="007B32F4">
              <w:rPr>
                <w:rFonts w:eastAsia="Times New Roman"/>
                <w:b/>
                <w:spacing w:val="-1"/>
              </w:rPr>
              <w:t xml:space="preserve">Kesin Kayıt Tarihi: </w:t>
            </w:r>
            <w:r w:rsidR="00323D0A">
              <w:rPr>
                <w:rFonts w:eastAsia="Times New Roman"/>
                <w:spacing w:val="-1"/>
              </w:rPr>
              <w:t>03</w:t>
            </w:r>
            <w:r w:rsidRPr="007B32F4">
              <w:rPr>
                <w:rFonts w:eastAsia="Times New Roman"/>
                <w:spacing w:val="-1"/>
              </w:rPr>
              <w:t>-</w:t>
            </w:r>
            <w:r w:rsidR="00323D0A">
              <w:rPr>
                <w:rFonts w:eastAsia="Times New Roman"/>
                <w:spacing w:val="-1"/>
              </w:rPr>
              <w:t>07</w:t>
            </w:r>
            <w:r w:rsidRPr="007B32F4">
              <w:rPr>
                <w:rFonts w:eastAsia="Times New Roman"/>
                <w:spacing w:val="-1"/>
              </w:rPr>
              <w:t xml:space="preserve"> Eylül </w:t>
            </w:r>
            <w:r w:rsidRPr="00237CF6">
              <w:rPr>
                <w:rFonts w:eastAsia="Times New Roman"/>
                <w:spacing w:val="-1"/>
              </w:rPr>
              <w:t>202</w:t>
            </w:r>
            <w:r w:rsidR="00323D0A" w:rsidRPr="00237CF6">
              <w:rPr>
                <w:rFonts w:eastAsia="Times New Roman"/>
                <w:spacing w:val="-1"/>
              </w:rPr>
              <w:t>1</w:t>
            </w:r>
            <w:r w:rsidR="0042690E" w:rsidRPr="00237CF6">
              <w:rPr>
                <w:rFonts w:eastAsia="Times New Roman"/>
                <w:spacing w:val="-1"/>
              </w:rPr>
              <w:t xml:space="preserve"> (Kayıtlar Online olarak yapılacaktır.)</w:t>
            </w:r>
          </w:p>
          <w:p w:rsidR="00474DC4" w:rsidRPr="00237CF6" w:rsidRDefault="00474DC4" w:rsidP="00474DC4">
            <w:pPr>
              <w:shd w:val="clear" w:color="auto" w:fill="FFFFFF"/>
              <w:spacing w:line="276" w:lineRule="auto"/>
              <w:ind w:left="34"/>
              <w:jc w:val="both"/>
              <w:rPr>
                <w:rFonts w:eastAsia="Times New Roman"/>
                <w:spacing w:val="-1"/>
              </w:rPr>
            </w:pPr>
            <w:r w:rsidRPr="00237CF6">
              <w:rPr>
                <w:rFonts w:eastAsia="Times New Roman"/>
                <w:b/>
                <w:spacing w:val="-1"/>
              </w:rPr>
              <w:t xml:space="preserve">Yedek Aday listelerinin ilanı: </w:t>
            </w:r>
            <w:r w:rsidR="00323D0A" w:rsidRPr="00237CF6">
              <w:rPr>
                <w:rFonts w:eastAsia="Times New Roman"/>
                <w:spacing w:val="-1"/>
              </w:rPr>
              <w:t>08</w:t>
            </w:r>
            <w:r w:rsidRPr="00237CF6">
              <w:rPr>
                <w:rFonts w:eastAsia="Times New Roman"/>
                <w:spacing w:val="-1"/>
              </w:rPr>
              <w:t xml:space="preserve"> Eylül 202</w:t>
            </w:r>
            <w:r w:rsidR="00323D0A" w:rsidRPr="00237CF6">
              <w:rPr>
                <w:rFonts w:eastAsia="Times New Roman"/>
                <w:spacing w:val="-1"/>
              </w:rPr>
              <w:t>1</w:t>
            </w:r>
          </w:p>
          <w:p w:rsidR="00474DC4" w:rsidRPr="00237CF6" w:rsidRDefault="00474DC4" w:rsidP="00474DC4">
            <w:pPr>
              <w:shd w:val="clear" w:color="auto" w:fill="FFFFFF"/>
              <w:spacing w:line="276" w:lineRule="auto"/>
              <w:ind w:left="34"/>
              <w:jc w:val="both"/>
              <w:rPr>
                <w:rFonts w:eastAsia="Times New Roman"/>
                <w:spacing w:val="-1"/>
              </w:rPr>
            </w:pPr>
            <w:r w:rsidRPr="00237CF6">
              <w:rPr>
                <w:rFonts w:eastAsia="Times New Roman"/>
                <w:b/>
                <w:spacing w:val="-1"/>
              </w:rPr>
              <w:t xml:space="preserve">Yedek Aday Kesin Kayıt Tarihi: </w:t>
            </w:r>
            <w:r w:rsidR="00323D0A" w:rsidRPr="00237CF6">
              <w:rPr>
                <w:rFonts w:eastAsia="Times New Roman"/>
                <w:spacing w:val="-1"/>
              </w:rPr>
              <w:t>8-9</w:t>
            </w:r>
            <w:r w:rsidRPr="00237CF6">
              <w:rPr>
                <w:rFonts w:eastAsia="Times New Roman"/>
                <w:spacing w:val="-1"/>
              </w:rPr>
              <w:t xml:space="preserve"> Eylül 202</w:t>
            </w:r>
            <w:r w:rsidR="00323D0A" w:rsidRPr="00237CF6">
              <w:rPr>
                <w:rFonts w:eastAsia="Times New Roman"/>
                <w:spacing w:val="-1"/>
              </w:rPr>
              <w:t>1</w:t>
            </w:r>
            <w:r w:rsidR="0042690E" w:rsidRPr="00237CF6">
              <w:rPr>
                <w:rFonts w:eastAsia="Times New Roman"/>
                <w:spacing w:val="-1"/>
              </w:rPr>
              <w:t xml:space="preserve"> (Kayıtlar Online olarak yapılacaktır.)</w:t>
            </w:r>
          </w:p>
          <w:p w:rsidR="00474DC4" w:rsidRPr="00237CF6" w:rsidRDefault="00474DC4" w:rsidP="00474DC4">
            <w:pPr>
              <w:shd w:val="clear" w:color="auto" w:fill="FFFFFF"/>
              <w:spacing w:line="276" w:lineRule="auto"/>
              <w:ind w:left="34"/>
              <w:jc w:val="both"/>
              <w:rPr>
                <w:rFonts w:eastAsia="Times New Roman"/>
                <w:spacing w:val="-1"/>
              </w:rPr>
            </w:pPr>
            <w:r w:rsidRPr="00237CF6">
              <w:rPr>
                <w:rFonts w:eastAsia="Times New Roman"/>
                <w:b/>
                <w:spacing w:val="-1"/>
              </w:rPr>
              <w:t>202</w:t>
            </w:r>
            <w:r w:rsidR="00323D0A" w:rsidRPr="00237CF6">
              <w:rPr>
                <w:rFonts w:eastAsia="Times New Roman"/>
                <w:b/>
                <w:spacing w:val="-1"/>
              </w:rPr>
              <w:t>1</w:t>
            </w:r>
            <w:r w:rsidRPr="00237CF6">
              <w:rPr>
                <w:rFonts w:eastAsia="Times New Roman"/>
                <w:b/>
                <w:spacing w:val="-1"/>
              </w:rPr>
              <w:t>-202</w:t>
            </w:r>
            <w:r w:rsidR="00323D0A" w:rsidRPr="00237CF6">
              <w:rPr>
                <w:rFonts w:eastAsia="Times New Roman"/>
                <w:b/>
                <w:spacing w:val="-1"/>
              </w:rPr>
              <w:t>2</w:t>
            </w:r>
            <w:r w:rsidRPr="00237CF6">
              <w:rPr>
                <w:rFonts w:eastAsia="Times New Roman"/>
                <w:b/>
                <w:spacing w:val="-1"/>
              </w:rPr>
              <w:t xml:space="preserve"> Eğitim Öğretim Güz Dönemi Ders Başlangıcı: </w:t>
            </w:r>
            <w:r w:rsidR="007F6ACF" w:rsidRPr="00237CF6">
              <w:rPr>
                <w:rFonts w:eastAsia="Times New Roman"/>
                <w:spacing w:val="-1"/>
              </w:rPr>
              <w:t>04</w:t>
            </w:r>
            <w:r w:rsidR="00454927" w:rsidRPr="00237CF6">
              <w:rPr>
                <w:rFonts w:eastAsia="Times New Roman"/>
                <w:spacing w:val="-1"/>
              </w:rPr>
              <w:t xml:space="preserve"> Ekim</w:t>
            </w:r>
            <w:r w:rsidRPr="00237CF6">
              <w:rPr>
                <w:rFonts w:eastAsia="Times New Roman"/>
                <w:spacing w:val="-1"/>
              </w:rPr>
              <w:t xml:space="preserve"> 202</w:t>
            </w:r>
            <w:r w:rsidR="007F6ACF" w:rsidRPr="00237CF6">
              <w:rPr>
                <w:rFonts w:eastAsia="Times New Roman"/>
                <w:spacing w:val="-1"/>
              </w:rPr>
              <w:t>1</w:t>
            </w:r>
          </w:p>
          <w:p w:rsidR="00474DC4" w:rsidRPr="00237CF6" w:rsidRDefault="00474DC4" w:rsidP="00474DC4">
            <w:pPr>
              <w:shd w:val="clear" w:color="auto" w:fill="FFFFFF"/>
              <w:spacing w:line="276" w:lineRule="auto"/>
              <w:jc w:val="both"/>
              <w:rPr>
                <w:rFonts w:eastAsia="Times New Roman"/>
                <w:b/>
                <w:bCs/>
                <w:spacing w:val="-2"/>
                <w:u w:val="single"/>
              </w:rPr>
            </w:pPr>
          </w:p>
          <w:p w:rsidR="00474DC4" w:rsidRPr="00237CF6" w:rsidRDefault="00474DC4" w:rsidP="00474DC4">
            <w:pPr>
              <w:shd w:val="clear" w:color="auto" w:fill="FFFFFF"/>
              <w:spacing w:line="276" w:lineRule="auto"/>
              <w:ind w:left="34"/>
              <w:jc w:val="both"/>
              <w:rPr>
                <w:rFonts w:eastAsia="Times New Roman"/>
                <w:b/>
                <w:bCs/>
                <w:spacing w:val="-2"/>
                <w:u w:val="single"/>
              </w:rPr>
            </w:pPr>
            <w:proofErr w:type="gramStart"/>
            <w:r w:rsidRPr="00237CF6">
              <w:rPr>
                <w:rFonts w:eastAsia="Times New Roman"/>
                <w:b/>
                <w:bCs/>
                <w:spacing w:val="-2"/>
                <w:u w:val="single"/>
              </w:rPr>
              <w:t>II.ÖğretimTezsiz</w:t>
            </w:r>
            <w:proofErr w:type="gramEnd"/>
            <w:r w:rsidRPr="00237CF6">
              <w:rPr>
                <w:rFonts w:eastAsia="Times New Roman"/>
                <w:b/>
                <w:bCs/>
                <w:spacing w:val="-2"/>
                <w:u w:val="single"/>
              </w:rPr>
              <w:t xml:space="preserve"> Yüksek Lisans Öğrencileri İçin:</w:t>
            </w:r>
          </w:p>
          <w:p w:rsidR="007F6ACF" w:rsidRPr="00237CF6" w:rsidRDefault="00474DC4" w:rsidP="007F6ACF">
            <w:pPr>
              <w:shd w:val="clear" w:color="auto" w:fill="FFFFFF"/>
              <w:spacing w:line="276" w:lineRule="auto"/>
              <w:ind w:left="34"/>
              <w:jc w:val="both"/>
            </w:pPr>
            <w:r w:rsidRPr="00237CF6">
              <w:rPr>
                <w:rFonts w:eastAsia="Times New Roman"/>
                <w:b/>
                <w:bCs/>
                <w:spacing w:val="-2"/>
              </w:rPr>
              <w:t xml:space="preserve">İlana İnternet Üzerinden Başvuru tarihi: </w:t>
            </w:r>
            <w:r w:rsidR="007F6ACF" w:rsidRPr="00237CF6">
              <w:t>13 Ağustos – 23 Ağustos 2021</w:t>
            </w:r>
          </w:p>
          <w:p w:rsidR="00EF253D" w:rsidRPr="001D2833" w:rsidRDefault="00474DC4" w:rsidP="00AB54EC">
            <w:pPr>
              <w:shd w:val="clear" w:color="auto" w:fill="FFFFFF"/>
              <w:spacing w:line="276" w:lineRule="auto"/>
              <w:ind w:left="34"/>
              <w:jc w:val="both"/>
              <w:rPr>
                <w:rFonts w:eastAsia="Times New Roman"/>
                <w:color w:val="000000"/>
                <w:spacing w:val="-1"/>
              </w:rPr>
            </w:pPr>
            <w:r w:rsidRPr="00237CF6">
              <w:rPr>
                <w:rFonts w:eastAsia="Times New Roman"/>
                <w:b/>
                <w:spacing w:val="-1"/>
              </w:rPr>
              <w:t xml:space="preserve">Kesin Kayıt Tarihi: </w:t>
            </w:r>
            <w:r w:rsidR="007F6ACF" w:rsidRPr="00237CF6">
              <w:rPr>
                <w:rFonts w:eastAsia="Times New Roman"/>
                <w:spacing w:val="-1"/>
              </w:rPr>
              <w:t>03-07 Eylül 2021 (Kayıtlar Online olarak yapılacaktır.)</w:t>
            </w:r>
          </w:p>
        </w:tc>
      </w:tr>
      <w:tr w:rsidR="001D65D6" w:rsidRPr="00C969E7" w:rsidTr="001D2833">
        <w:trPr>
          <w:trHeight w:val="1383"/>
        </w:trPr>
        <w:tc>
          <w:tcPr>
            <w:tcW w:w="1986" w:type="dxa"/>
            <w:vMerge w:val="restart"/>
            <w:vAlign w:val="center"/>
          </w:tcPr>
          <w:p w:rsidR="001D65D6" w:rsidRPr="00C969E7" w:rsidRDefault="001D65D6" w:rsidP="00794564">
            <w:pPr>
              <w:shd w:val="clear" w:color="auto" w:fill="FFFFFF"/>
              <w:spacing w:line="360" w:lineRule="auto"/>
              <w:rPr>
                <w:b/>
                <w:bCs/>
                <w:color w:val="000000"/>
                <w:spacing w:val="-2"/>
              </w:rPr>
            </w:pPr>
          </w:p>
          <w:p w:rsidR="001D65D6" w:rsidRPr="00C969E7" w:rsidRDefault="00DE7C1B" w:rsidP="00794564">
            <w:pPr>
              <w:shd w:val="clear" w:color="auto" w:fill="FFFFFF"/>
              <w:spacing w:line="360" w:lineRule="auto"/>
              <w:rPr>
                <w:b/>
                <w:bCs/>
                <w:color w:val="000000"/>
                <w:spacing w:val="-2"/>
              </w:rPr>
            </w:pPr>
            <w:r w:rsidRPr="00C969E7">
              <w:rPr>
                <w:b/>
                <w:bCs/>
                <w:color w:val="000000"/>
                <w:spacing w:val="-2"/>
              </w:rPr>
              <w:t>S</w:t>
            </w:r>
            <w:r w:rsidRPr="00C969E7">
              <w:rPr>
                <w:rFonts w:eastAsia="Times New Roman"/>
                <w:b/>
                <w:bCs/>
                <w:color w:val="000000"/>
                <w:spacing w:val="-2"/>
              </w:rPr>
              <w:t>ınavın Değerlendirilmesi</w:t>
            </w:r>
          </w:p>
          <w:p w:rsidR="001D65D6" w:rsidRPr="00C969E7" w:rsidRDefault="001D65D6" w:rsidP="00794564">
            <w:pPr>
              <w:shd w:val="clear" w:color="auto" w:fill="FFFFFF"/>
              <w:spacing w:line="360" w:lineRule="auto"/>
              <w:rPr>
                <w:b/>
                <w:bCs/>
                <w:color w:val="000000"/>
                <w:spacing w:val="-2"/>
              </w:rPr>
            </w:pPr>
          </w:p>
          <w:p w:rsidR="001D65D6" w:rsidRPr="00C969E7" w:rsidRDefault="001D65D6" w:rsidP="00794564">
            <w:pPr>
              <w:shd w:val="clear" w:color="auto" w:fill="FFFFFF"/>
              <w:spacing w:line="360" w:lineRule="auto"/>
              <w:rPr>
                <w:b/>
                <w:bCs/>
                <w:color w:val="000000"/>
                <w:spacing w:val="-2"/>
              </w:rPr>
            </w:pPr>
          </w:p>
          <w:p w:rsidR="001D65D6" w:rsidRPr="00C969E7" w:rsidRDefault="001D65D6" w:rsidP="00794564">
            <w:pPr>
              <w:shd w:val="clear" w:color="auto" w:fill="FFFFFF"/>
              <w:spacing w:line="360" w:lineRule="auto"/>
              <w:rPr>
                <w:b/>
                <w:bCs/>
                <w:color w:val="000000"/>
                <w:spacing w:val="-2"/>
              </w:rPr>
            </w:pPr>
          </w:p>
          <w:p w:rsidR="001D65D6" w:rsidRPr="00C969E7" w:rsidRDefault="001D65D6" w:rsidP="00794564">
            <w:pPr>
              <w:shd w:val="clear" w:color="auto" w:fill="FFFFFF"/>
              <w:spacing w:line="360" w:lineRule="auto"/>
              <w:rPr>
                <w:b/>
                <w:bCs/>
                <w:color w:val="000000"/>
                <w:spacing w:val="-2"/>
              </w:rPr>
            </w:pPr>
          </w:p>
          <w:p w:rsidR="001D65D6" w:rsidRPr="00C969E7" w:rsidRDefault="001D65D6" w:rsidP="00794564">
            <w:pPr>
              <w:shd w:val="clear" w:color="auto" w:fill="FFFFFF"/>
              <w:spacing w:line="360" w:lineRule="auto"/>
              <w:rPr>
                <w:rFonts w:eastAsia="Times New Roman"/>
                <w:b/>
                <w:bCs/>
                <w:color w:val="000000"/>
                <w:spacing w:val="-1"/>
              </w:rPr>
            </w:pPr>
          </w:p>
        </w:tc>
        <w:tc>
          <w:tcPr>
            <w:tcW w:w="9355" w:type="dxa"/>
            <w:vAlign w:val="center"/>
          </w:tcPr>
          <w:p w:rsidR="001D65D6" w:rsidRPr="00FA24D2" w:rsidRDefault="006C2997" w:rsidP="007D0935">
            <w:pPr>
              <w:jc w:val="both"/>
              <w:rPr>
                <w:rFonts w:eastAsia="Times New Roman"/>
                <w:highlight w:val="yellow"/>
              </w:rPr>
            </w:pPr>
            <w:r w:rsidRPr="00413255">
              <w:rPr>
                <w:b/>
                <w:color w:val="000000"/>
              </w:rPr>
              <w:t>Tezli yüksek lisans programına girişte öğrencinin başarı durumu</w:t>
            </w:r>
            <w:r w:rsidRPr="00413255">
              <w:rPr>
                <w:color w:val="000000"/>
              </w:rPr>
              <w:t>; ALES puanının % 50’si, lisans mezuniyet not ortalamasının % 20’si, yazılı bilim sınav notunun % 20’si ve yabancı dil puanının % 10’unun toplamının alınmasıyla</w:t>
            </w:r>
            <w:r w:rsidR="004524A2" w:rsidRPr="00413255">
              <w:rPr>
                <w:color w:val="000000"/>
              </w:rPr>
              <w:t xml:space="preserve"> tespit edilir. Bu yöntemle 100 </w:t>
            </w:r>
            <w:r w:rsidRPr="00413255">
              <w:rPr>
                <w:color w:val="000000"/>
              </w:rPr>
              <w:t xml:space="preserve">üzerinden en az 60 puan alan adaylar en yüksek puandan başlanarak sıralanır ve kontenjan </w:t>
            </w:r>
            <w:r w:rsidR="006250AE" w:rsidRPr="00413255">
              <w:rPr>
                <w:color w:val="000000"/>
              </w:rPr>
              <w:t>da</w:t>
            </w:r>
            <w:r w:rsidR="004B6145" w:rsidRPr="00413255">
              <w:rPr>
                <w:color w:val="000000"/>
              </w:rPr>
              <w:t>hilinde</w:t>
            </w:r>
            <w:r w:rsidRPr="00413255">
              <w:rPr>
                <w:color w:val="000000"/>
              </w:rPr>
              <w:t xml:space="preserve"> öğrenci alınır. </w:t>
            </w:r>
            <w:r w:rsidRPr="00413255">
              <w:rPr>
                <w:b/>
                <w:color w:val="000000"/>
              </w:rPr>
              <w:t>Bilim sınavından en az 50 puan alamayan veya sınava girmeyen adayların başarı notu hesaplanmaz</w:t>
            </w:r>
            <w:r w:rsidR="007D0935">
              <w:rPr>
                <w:b/>
                <w:color w:val="000000"/>
              </w:rPr>
              <w:t xml:space="preserve">. </w:t>
            </w:r>
            <w:r w:rsidR="007D0935" w:rsidRPr="007D0935">
              <w:rPr>
                <w:color w:val="000000"/>
              </w:rPr>
              <w:t>İ</w:t>
            </w:r>
            <w:r w:rsidR="007D0935">
              <w:t xml:space="preserve">landa belirtilen kontenjanın </w:t>
            </w:r>
            <w:r w:rsidR="007D0935" w:rsidRPr="007D0935">
              <w:rPr>
                <w:b/>
              </w:rPr>
              <w:t>üç katı aday</w:t>
            </w:r>
            <w:r w:rsidR="007D0935">
              <w:t>, bilim sınavına girmeye hak kazanır.</w:t>
            </w:r>
          </w:p>
        </w:tc>
      </w:tr>
      <w:tr w:rsidR="001D65D6" w:rsidRPr="00C969E7" w:rsidTr="001D2833">
        <w:trPr>
          <w:trHeight w:val="1241"/>
        </w:trPr>
        <w:tc>
          <w:tcPr>
            <w:tcW w:w="1986" w:type="dxa"/>
            <w:vMerge/>
          </w:tcPr>
          <w:p w:rsidR="001D65D6" w:rsidRPr="00C969E7" w:rsidRDefault="001D65D6" w:rsidP="00794564">
            <w:pPr>
              <w:tabs>
                <w:tab w:val="left" w:pos="4768"/>
              </w:tabs>
              <w:spacing w:line="360" w:lineRule="auto"/>
            </w:pPr>
          </w:p>
        </w:tc>
        <w:tc>
          <w:tcPr>
            <w:tcW w:w="9355" w:type="dxa"/>
            <w:vAlign w:val="center"/>
          </w:tcPr>
          <w:p w:rsidR="00880125" w:rsidRPr="00FA24D2" w:rsidRDefault="00880125" w:rsidP="004B4255">
            <w:pPr>
              <w:jc w:val="both"/>
              <w:rPr>
                <w:b/>
                <w:highlight w:val="yellow"/>
              </w:rPr>
            </w:pPr>
            <w:r w:rsidRPr="00413255">
              <w:rPr>
                <w:b/>
                <w:color w:val="000000"/>
              </w:rPr>
              <w:t>Doktora programlarına girişte öğrencinin başarı durumu</w:t>
            </w:r>
            <w:r w:rsidRPr="00413255">
              <w:rPr>
                <w:color w:val="000000"/>
              </w:rPr>
              <w:t xml:space="preserve">; ALES puanının % 50’si, yüksek lisans mezuniyet not ortalamasının % 20’si, bilim sınav notunun % 20’si ve yabancı dil puanının % 10’unun toplamının alınmasıyla tespit edilir. Bu yöntemle 100 üzerinden en az 60 puan alan adaylar, en yüksek puandan başlanarak sıralanır ve kontenjan </w:t>
            </w:r>
            <w:r w:rsidR="00413255" w:rsidRPr="00413255">
              <w:rPr>
                <w:color w:val="000000"/>
              </w:rPr>
              <w:t>dâhilinde</w:t>
            </w:r>
            <w:r w:rsidRPr="00413255">
              <w:rPr>
                <w:color w:val="000000"/>
              </w:rPr>
              <w:t xml:space="preserve"> öğrenci </w:t>
            </w:r>
            <w:proofErr w:type="gramStart"/>
            <w:r w:rsidRPr="00413255">
              <w:rPr>
                <w:color w:val="000000"/>
              </w:rPr>
              <w:t>alınır.</w:t>
            </w:r>
            <w:r w:rsidR="004B4255" w:rsidRPr="00413255">
              <w:rPr>
                <w:b/>
                <w:color w:val="000000"/>
              </w:rPr>
              <w:t>Bilim</w:t>
            </w:r>
            <w:proofErr w:type="gramEnd"/>
            <w:r w:rsidR="004B4255" w:rsidRPr="00413255">
              <w:rPr>
                <w:b/>
                <w:color w:val="000000"/>
              </w:rPr>
              <w:t xml:space="preserve"> sınavından en az 50 puan alamayan veya sınava girmeyen adayların başarı notu hesaplanmaz.</w:t>
            </w:r>
            <w:r w:rsidR="00CA6584">
              <w:rPr>
                <w:b/>
                <w:color w:val="000000"/>
              </w:rPr>
              <w:t xml:space="preserve"> </w:t>
            </w:r>
            <w:r w:rsidR="00CA6584" w:rsidRPr="007D0935">
              <w:rPr>
                <w:color w:val="000000"/>
              </w:rPr>
              <w:t>İ</w:t>
            </w:r>
            <w:r w:rsidR="00CA6584">
              <w:t xml:space="preserve">landa belirtilen kontenjanın </w:t>
            </w:r>
            <w:r w:rsidR="00CA6584" w:rsidRPr="007D0935">
              <w:rPr>
                <w:b/>
              </w:rPr>
              <w:t>üç katı aday</w:t>
            </w:r>
            <w:r w:rsidR="00CA6584">
              <w:t>, bilim sınavına girmeye hak kazanır.</w:t>
            </w:r>
          </w:p>
        </w:tc>
      </w:tr>
      <w:tr w:rsidR="008900B4" w:rsidRPr="005F1FC3" w:rsidTr="00AA5966">
        <w:tc>
          <w:tcPr>
            <w:tcW w:w="1986" w:type="dxa"/>
            <w:vMerge w:val="restart"/>
            <w:vAlign w:val="center"/>
          </w:tcPr>
          <w:p w:rsidR="008900B4" w:rsidRPr="005F1FC3" w:rsidRDefault="008900B4" w:rsidP="005F1FC3">
            <w:pPr>
              <w:pStyle w:val="Default"/>
              <w:ind w:left="34"/>
              <w:jc w:val="both"/>
              <w:rPr>
                <w:sz w:val="20"/>
                <w:szCs w:val="20"/>
              </w:rPr>
            </w:pPr>
            <w:r w:rsidRPr="005F1FC3">
              <w:rPr>
                <w:sz w:val="20"/>
                <w:szCs w:val="20"/>
              </w:rPr>
              <w:t>Önemli Hatırlatmalar:</w:t>
            </w:r>
          </w:p>
          <w:p w:rsidR="008900B4" w:rsidRPr="005F1FC3" w:rsidRDefault="008900B4" w:rsidP="005F1FC3">
            <w:pPr>
              <w:pStyle w:val="Default"/>
              <w:ind w:left="34"/>
              <w:jc w:val="both"/>
              <w:rPr>
                <w:sz w:val="20"/>
                <w:szCs w:val="20"/>
              </w:rPr>
            </w:pPr>
          </w:p>
        </w:tc>
        <w:tc>
          <w:tcPr>
            <w:tcW w:w="9355" w:type="dxa"/>
          </w:tcPr>
          <w:p w:rsidR="00913F26" w:rsidRPr="005F1FC3" w:rsidRDefault="00913F26" w:rsidP="00AB54EC">
            <w:pPr>
              <w:pStyle w:val="Default"/>
              <w:ind w:left="34"/>
              <w:jc w:val="both"/>
              <w:rPr>
                <w:sz w:val="20"/>
                <w:szCs w:val="20"/>
              </w:rPr>
            </w:pPr>
          </w:p>
          <w:p w:rsidR="005E42D5" w:rsidRPr="005F1FC3" w:rsidRDefault="008900B4" w:rsidP="00AB54EC">
            <w:pPr>
              <w:pStyle w:val="Default"/>
              <w:ind w:left="34"/>
              <w:jc w:val="both"/>
              <w:rPr>
                <w:sz w:val="20"/>
                <w:szCs w:val="20"/>
              </w:rPr>
            </w:pPr>
            <w:r w:rsidRPr="005F1FC3">
              <w:rPr>
                <w:sz w:val="20"/>
                <w:szCs w:val="20"/>
              </w:rPr>
              <w:t xml:space="preserve">Başvurularda mezun olunan üniversitelerin kendi yaptığı transkript dönüşümleri kabul edilmeyecektir. 4’lük sistemde mezun olan öğrencilerin mezuniyet ağırlık not ortalaması </w:t>
            </w:r>
            <w:r w:rsidR="00CE6590" w:rsidRPr="005F1FC3">
              <w:rPr>
                <w:sz w:val="20"/>
                <w:szCs w:val="20"/>
              </w:rPr>
              <w:t>YÖK’ün 05.09.2008 t</w:t>
            </w:r>
            <w:r w:rsidRPr="005F1FC3">
              <w:rPr>
                <w:sz w:val="20"/>
                <w:szCs w:val="20"/>
              </w:rPr>
              <w:t>arih ve 24853 sayılı</w:t>
            </w:r>
            <w:r w:rsidR="00CE6590" w:rsidRPr="005F1FC3">
              <w:rPr>
                <w:sz w:val="20"/>
                <w:szCs w:val="20"/>
              </w:rPr>
              <w:t xml:space="preserve"> kararı gereğince kabul edilen </w:t>
            </w:r>
            <w:r w:rsidRPr="005F1FC3">
              <w:rPr>
                <w:sz w:val="20"/>
                <w:szCs w:val="20"/>
              </w:rPr>
              <w:t xml:space="preserve">Not Dönüşüm Tablosuna göre hesaplanacaktır. </w:t>
            </w:r>
            <w:r w:rsidR="004337B8" w:rsidRPr="005F1FC3">
              <w:rPr>
                <w:sz w:val="20"/>
                <w:szCs w:val="20"/>
              </w:rPr>
              <w:t xml:space="preserve">Transkripti hem yüzlük hem </w:t>
            </w:r>
            <w:r w:rsidR="00CE6590" w:rsidRPr="005F1FC3">
              <w:rPr>
                <w:sz w:val="20"/>
                <w:szCs w:val="20"/>
              </w:rPr>
              <w:t>dörtlük olan adayların 4’</w:t>
            </w:r>
            <w:r w:rsidR="004337B8" w:rsidRPr="005F1FC3">
              <w:rPr>
                <w:sz w:val="20"/>
                <w:szCs w:val="20"/>
              </w:rPr>
              <w:t xml:space="preserve">lük sistemdeki not ortalamasını yazmaları zorunludur. </w:t>
            </w:r>
          </w:p>
          <w:p w:rsidR="004337B8" w:rsidRPr="005F1FC3" w:rsidRDefault="004337B8" w:rsidP="005F1FC3">
            <w:pPr>
              <w:pStyle w:val="Default"/>
              <w:ind w:left="34"/>
              <w:jc w:val="both"/>
              <w:rPr>
                <w:sz w:val="20"/>
                <w:szCs w:val="20"/>
              </w:rPr>
            </w:pPr>
            <w:r w:rsidRPr="005F1FC3">
              <w:rPr>
                <w:sz w:val="20"/>
                <w:szCs w:val="20"/>
              </w:rPr>
              <w:t>Diploma ve not durum belgeleri ıslak imzalı şekilde taratılıp sisteme yüklenmelidir.</w:t>
            </w:r>
          </w:p>
        </w:tc>
      </w:tr>
      <w:tr w:rsidR="008900B4" w:rsidRPr="00C969E7" w:rsidTr="00E259DA">
        <w:trPr>
          <w:trHeight w:val="924"/>
        </w:trPr>
        <w:tc>
          <w:tcPr>
            <w:tcW w:w="1986" w:type="dxa"/>
            <w:vMerge/>
          </w:tcPr>
          <w:p w:rsidR="008900B4" w:rsidRPr="00C969E7" w:rsidRDefault="008900B4" w:rsidP="00794564">
            <w:pPr>
              <w:shd w:val="clear" w:color="auto" w:fill="FFFFFF"/>
              <w:spacing w:line="360" w:lineRule="auto"/>
              <w:ind w:left="14"/>
              <w:rPr>
                <w:rFonts w:eastAsia="Times New Roman"/>
                <w:b/>
                <w:bCs/>
                <w:color w:val="000000"/>
                <w:spacing w:val="-2"/>
              </w:rPr>
            </w:pPr>
          </w:p>
        </w:tc>
        <w:tc>
          <w:tcPr>
            <w:tcW w:w="9355" w:type="dxa"/>
            <w:vAlign w:val="center"/>
          </w:tcPr>
          <w:p w:rsidR="00913F26" w:rsidRPr="001D2833" w:rsidRDefault="008900B4" w:rsidP="008319A8">
            <w:pPr>
              <w:shd w:val="clear" w:color="auto" w:fill="FFFFFF"/>
              <w:tabs>
                <w:tab w:val="left" w:pos="725"/>
              </w:tabs>
              <w:ind w:left="34"/>
              <w:jc w:val="both"/>
              <w:rPr>
                <w:color w:val="000000"/>
                <w:spacing w:val="-16"/>
              </w:rPr>
            </w:pPr>
            <w:r w:rsidRPr="001D2833">
              <w:rPr>
                <w:color w:val="000000"/>
                <w:spacing w:val="5"/>
              </w:rPr>
              <w:t>Ba</w:t>
            </w:r>
            <w:r w:rsidR="001A0410" w:rsidRPr="001D2833">
              <w:rPr>
                <w:rFonts w:eastAsia="Times New Roman"/>
                <w:color w:val="000000"/>
                <w:spacing w:val="5"/>
              </w:rPr>
              <w:t>şka bir üniversitede ö</w:t>
            </w:r>
            <w:r w:rsidRPr="001D2833">
              <w:rPr>
                <w:rFonts w:eastAsia="Times New Roman"/>
                <w:color w:val="000000"/>
                <w:spacing w:val="5"/>
              </w:rPr>
              <w:t xml:space="preserve">ğretim </w:t>
            </w:r>
            <w:r w:rsidR="001A0410" w:rsidRPr="001D2833">
              <w:rPr>
                <w:rFonts w:eastAsia="Times New Roman"/>
                <w:color w:val="000000"/>
                <w:spacing w:val="5"/>
              </w:rPr>
              <w:t xml:space="preserve">görevlisi </w:t>
            </w:r>
            <w:r w:rsidR="008319A8">
              <w:rPr>
                <w:rFonts w:eastAsia="Times New Roman"/>
                <w:color w:val="000000"/>
                <w:spacing w:val="5"/>
              </w:rPr>
              <w:t>veya</w:t>
            </w:r>
            <w:r w:rsidR="001A0410" w:rsidRPr="001D2833">
              <w:rPr>
                <w:rFonts w:eastAsia="Times New Roman"/>
                <w:color w:val="000000"/>
                <w:spacing w:val="5"/>
              </w:rPr>
              <w:t xml:space="preserve"> a</w:t>
            </w:r>
            <w:r w:rsidR="00B9450C" w:rsidRPr="001D2833">
              <w:rPr>
                <w:rFonts w:eastAsia="Times New Roman"/>
                <w:color w:val="000000"/>
                <w:spacing w:val="5"/>
              </w:rPr>
              <w:t>raştırma</w:t>
            </w:r>
            <w:r w:rsidR="001A0410" w:rsidRPr="001D2833">
              <w:rPr>
                <w:rFonts w:eastAsia="Times New Roman"/>
                <w:color w:val="000000"/>
                <w:spacing w:val="5"/>
              </w:rPr>
              <w:t xml:space="preserve"> görevlisi </w:t>
            </w:r>
            <w:r w:rsidRPr="001D2833">
              <w:rPr>
                <w:rFonts w:eastAsia="Times New Roman"/>
                <w:color w:val="000000"/>
                <w:spacing w:val="5"/>
              </w:rPr>
              <w:t xml:space="preserve">kadrosunda bulunan adayların </w:t>
            </w:r>
            <w:r w:rsidRPr="001D2833">
              <w:rPr>
                <w:rFonts w:eastAsia="Times New Roman"/>
                <w:color w:val="000000"/>
              </w:rPr>
              <w:t xml:space="preserve">başvuru için çalıştıkları kurumlarından </w:t>
            </w:r>
            <w:r w:rsidR="001A0410" w:rsidRPr="001D2833">
              <w:rPr>
                <w:rFonts w:eastAsia="Times New Roman"/>
                <w:color w:val="000000"/>
              </w:rPr>
              <w:t xml:space="preserve">Enstitümüzde </w:t>
            </w:r>
            <w:r w:rsidRPr="001D2833">
              <w:rPr>
                <w:rFonts w:eastAsia="Times New Roman"/>
                <w:color w:val="000000"/>
              </w:rPr>
              <w:t xml:space="preserve">lisansüstü eğitim yapabileceklerine dair </w:t>
            </w:r>
            <w:r w:rsidRPr="001D2833">
              <w:rPr>
                <w:rFonts w:eastAsia="Times New Roman"/>
                <w:color w:val="000000"/>
                <w:spacing w:val="-1"/>
              </w:rPr>
              <w:t>onay belgesi getirmeleri gerekmektedir.</w:t>
            </w:r>
          </w:p>
        </w:tc>
      </w:tr>
      <w:tr w:rsidR="008900B4" w:rsidRPr="00C969E7" w:rsidTr="00E259DA">
        <w:trPr>
          <w:trHeight w:val="830"/>
        </w:trPr>
        <w:tc>
          <w:tcPr>
            <w:tcW w:w="1986" w:type="dxa"/>
            <w:vMerge/>
          </w:tcPr>
          <w:p w:rsidR="008900B4" w:rsidRPr="00C969E7" w:rsidRDefault="008900B4" w:rsidP="00794564">
            <w:pPr>
              <w:shd w:val="clear" w:color="auto" w:fill="FFFFFF"/>
              <w:spacing w:line="360" w:lineRule="auto"/>
              <w:ind w:left="14"/>
              <w:rPr>
                <w:rFonts w:eastAsia="Times New Roman"/>
                <w:b/>
                <w:bCs/>
                <w:color w:val="000000"/>
                <w:spacing w:val="-2"/>
              </w:rPr>
            </w:pPr>
          </w:p>
        </w:tc>
        <w:tc>
          <w:tcPr>
            <w:tcW w:w="9355" w:type="dxa"/>
            <w:vAlign w:val="center"/>
          </w:tcPr>
          <w:p w:rsidR="00302935" w:rsidRPr="001D2833" w:rsidRDefault="008900B4" w:rsidP="00AB54EC">
            <w:pPr>
              <w:shd w:val="clear" w:color="auto" w:fill="FFFFFF"/>
              <w:tabs>
                <w:tab w:val="left" w:pos="725"/>
              </w:tabs>
              <w:ind w:left="34"/>
              <w:jc w:val="both"/>
              <w:rPr>
                <w:rFonts w:eastAsia="Times New Roman"/>
                <w:color w:val="000000"/>
              </w:rPr>
            </w:pPr>
            <w:r w:rsidRPr="001D2833">
              <w:t>Online Başvuru Sistemine yüklenecek b</w:t>
            </w:r>
            <w:r w:rsidR="00135CCE" w:rsidRPr="001D2833">
              <w:t xml:space="preserve">elge ve evrakların asıllarının </w:t>
            </w:r>
            <w:r w:rsidRPr="001D2833">
              <w:t>en az 300 DPI çözünürlükte taranması ve PDF dosya formatında olması gerekmektedir. Sisteme yüklenen başvuru evraklarının okunamaması halinde adayların başvuruları işleme alınmayacaktır.</w:t>
            </w:r>
          </w:p>
        </w:tc>
      </w:tr>
      <w:tr w:rsidR="008900B4" w:rsidRPr="00C969E7" w:rsidTr="00302935">
        <w:trPr>
          <w:trHeight w:val="768"/>
        </w:trPr>
        <w:tc>
          <w:tcPr>
            <w:tcW w:w="1986" w:type="dxa"/>
            <w:vMerge/>
          </w:tcPr>
          <w:p w:rsidR="008900B4" w:rsidRPr="00C969E7" w:rsidRDefault="008900B4" w:rsidP="00794564">
            <w:pPr>
              <w:shd w:val="clear" w:color="auto" w:fill="FFFFFF"/>
              <w:spacing w:line="360" w:lineRule="auto"/>
              <w:ind w:left="14"/>
              <w:rPr>
                <w:rFonts w:eastAsia="Times New Roman"/>
                <w:b/>
                <w:bCs/>
                <w:color w:val="000000"/>
                <w:spacing w:val="-2"/>
              </w:rPr>
            </w:pPr>
          </w:p>
        </w:tc>
        <w:tc>
          <w:tcPr>
            <w:tcW w:w="9355" w:type="dxa"/>
          </w:tcPr>
          <w:p w:rsidR="00302935" w:rsidRPr="001D2833" w:rsidRDefault="00302935" w:rsidP="00AB54EC">
            <w:pPr>
              <w:shd w:val="clear" w:color="auto" w:fill="FFFFFF"/>
              <w:tabs>
                <w:tab w:val="left" w:pos="725"/>
              </w:tabs>
              <w:ind w:left="34"/>
              <w:jc w:val="both"/>
              <w:rPr>
                <w:color w:val="000000"/>
              </w:rPr>
            </w:pPr>
          </w:p>
          <w:p w:rsidR="008900B4" w:rsidRPr="001D2833" w:rsidRDefault="008900B4" w:rsidP="001541C9">
            <w:pPr>
              <w:shd w:val="clear" w:color="auto" w:fill="FFFFFF"/>
              <w:tabs>
                <w:tab w:val="left" w:pos="725"/>
              </w:tabs>
              <w:ind w:left="34"/>
              <w:jc w:val="both"/>
              <w:rPr>
                <w:rFonts w:eastAsia="Times New Roman"/>
                <w:spacing w:val="1"/>
              </w:rPr>
            </w:pPr>
            <w:r w:rsidRPr="001D2833">
              <w:t>Farkl</w:t>
            </w:r>
            <w:r w:rsidR="001541C9">
              <w:rPr>
                <w:rFonts w:eastAsia="Times New Roman"/>
              </w:rPr>
              <w:t>ı anabilim d</w:t>
            </w:r>
            <w:r w:rsidRPr="001D2833">
              <w:rPr>
                <w:rFonts w:eastAsia="Times New Roman"/>
              </w:rPr>
              <w:t xml:space="preserve">alından başvuran Necmettin Erbakan Üniversitesi'ne bağlı </w:t>
            </w:r>
            <w:r w:rsidR="001541C9">
              <w:rPr>
                <w:rFonts w:eastAsia="Times New Roman"/>
              </w:rPr>
              <w:t>a</w:t>
            </w:r>
            <w:r w:rsidRPr="001D2833">
              <w:rPr>
                <w:rFonts w:eastAsia="Times New Roman"/>
              </w:rPr>
              <w:t xml:space="preserve">raştırma </w:t>
            </w:r>
            <w:r w:rsidR="001541C9">
              <w:rPr>
                <w:rFonts w:eastAsia="Times New Roman"/>
              </w:rPr>
              <w:t>g</w:t>
            </w:r>
            <w:r w:rsidRPr="001D2833">
              <w:rPr>
                <w:rFonts w:eastAsia="Times New Roman"/>
              </w:rPr>
              <w:t xml:space="preserve">örevlilerinin </w:t>
            </w:r>
            <w:r w:rsidRPr="001D2833">
              <w:rPr>
                <w:rFonts w:eastAsia="Times New Roman"/>
                <w:spacing w:val="1"/>
              </w:rPr>
              <w:t xml:space="preserve">her iki </w:t>
            </w:r>
            <w:r w:rsidR="001541C9">
              <w:rPr>
                <w:rFonts w:eastAsia="Times New Roman"/>
                <w:spacing w:val="1"/>
              </w:rPr>
              <w:t>a</w:t>
            </w:r>
            <w:r w:rsidRPr="001D2833">
              <w:rPr>
                <w:rFonts w:eastAsia="Times New Roman"/>
                <w:spacing w:val="1"/>
              </w:rPr>
              <w:t xml:space="preserve">nabilim </w:t>
            </w:r>
            <w:r w:rsidR="001541C9">
              <w:rPr>
                <w:rFonts w:eastAsia="Times New Roman"/>
                <w:spacing w:val="1"/>
              </w:rPr>
              <w:t>d</w:t>
            </w:r>
            <w:r w:rsidRPr="001D2833">
              <w:rPr>
                <w:rFonts w:eastAsia="Times New Roman"/>
                <w:spacing w:val="1"/>
              </w:rPr>
              <w:t xml:space="preserve">alı </w:t>
            </w:r>
            <w:r w:rsidR="001541C9">
              <w:rPr>
                <w:rFonts w:eastAsia="Times New Roman"/>
                <w:spacing w:val="1"/>
              </w:rPr>
              <w:t>b</w:t>
            </w:r>
            <w:r w:rsidRPr="001D2833">
              <w:rPr>
                <w:rFonts w:eastAsia="Times New Roman"/>
                <w:spacing w:val="1"/>
              </w:rPr>
              <w:t>aşkanlığından olur alması gerekmektedir.</w:t>
            </w:r>
          </w:p>
        </w:tc>
      </w:tr>
      <w:tr w:rsidR="008900B4" w:rsidRPr="00C969E7" w:rsidTr="00302935">
        <w:trPr>
          <w:trHeight w:val="1105"/>
        </w:trPr>
        <w:tc>
          <w:tcPr>
            <w:tcW w:w="1986" w:type="dxa"/>
            <w:vMerge/>
          </w:tcPr>
          <w:p w:rsidR="008900B4" w:rsidRPr="00C969E7" w:rsidRDefault="008900B4" w:rsidP="00794564">
            <w:pPr>
              <w:shd w:val="clear" w:color="auto" w:fill="FFFFFF"/>
              <w:spacing w:line="360" w:lineRule="auto"/>
              <w:ind w:left="14"/>
              <w:rPr>
                <w:rFonts w:eastAsia="Times New Roman"/>
                <w:b/>
                <w:bCs/>
                <w:color w:val="000000"/>
                <w:spacing w:val="-2"/>
              </w:rPr>
            </w:pPr>
          </w:p>
        </w:tc>
        <w:tc>
          <w:tcPr>
            <w:tcW w:w="9355" w:type="dxa"/>
          </w:tcPr>
          <w:p w:rsidR="00302935" w:rsidRPr="001D2833" w:rsidRDefault="00302935" w:rsidP="00AB54EC">
            <w:pPr>
              <w:shd w:val="clear" w:color="auto" w:fill="FFFFFF"/>
              <w:tabs>
                <w:tab w:val="left" w:pos="725"/>
              </w:tabs>
              <w:ind w:left="34"/>
              <w:jc w:val="both"/>
              <w:rPr>
                <w:rFonts w:eastAsia="Times New Roman"/>
                <w:color w:val="000000"/>
                <w:spacing w:val="1"/>
              </w:rPr>
            </w:pPr>
          </w:p>
          <w:p w:rsidR="008900B4" w:rsidRPr="001D2833" w:rsidRDefault="00F230A6" w:rsidP="00A5773A">
            <w:pPr>
              <w:shd w:val="clear" w:color="auto" w:fill="FFFFFF"/>
              <w:tabs>
                <w:tab w:val="left" w:pos="725"/>
              </w:tabs>
              <w:ind w:left="34"/>
              <w:jc w:val="both"/>
              <w:rPr>
                <w:rFonts w:eastAsia="Times New Roman"/>
                <w:color w:val="000000"/>
                <w:spacing w:val="1"/>
              </w:rPr>
            </w:pPr>
            <w:r w:rsidRPr="001D2833">
              <w:rPr>
                <w:rFonts w:eastAsia="Times New Roman"/>
                <w:color w:val="000000"/>
                <w:spacing w:val="1"/>
              </w:rPr>
              <w:t xml:space="preserve">Yüksek </w:t>
            </w:r>
            <w:r w:rsidR="00D552A7">
              <w:rPr>
                <w:rFonts w:eastAsia="Times New Roman"/>
                <w:color w:val="000000"/>
                <w:spacing w:val="1"/>
              </w:rPr>
              <w:t>L</w:t>
            </w:r>
            <w:r w:rsidRPr="001D2833">
              <w:rPr>
                <w:rFonts w:eastAsia="Times New Roman"/>
                <w:color w:val="000000"/>
                <w:spacing w:val="1"/>
              </w:rPr>
              <w:t>isans</w:t>
            </w:r>
            <w:r w:rsidR="008900B4" w:rsidRPr="001D2833">
              <w:rPr>
                <w:rFonts w:eastAsia="Times New Roman"/>
                <w:color w:val="000000"/>
                <w:spacing w:val="1"/>
              </w:rPr>
              <w:t xml:space="preserve"> ve </w:t>
            </w:r>
            <w:r w:rsidR="00D552A7">
              <w:rPr>
                <w:rFonts w:eastAsia="Times New Roman"/>
                <w:color w:val="000000"/>
                <w:spacing w:val="1"/>
              </w:rPr>
              <w:t>D</w:t>
            </w:r>
            <w:r w:rsidR="008900B4" w:rsidRPr="001D2833">
              <w:rPr>
                <w:rFonts w:eastAsia="Times New Roman"/>
                <w:color w:val="000000"/>
                <w:spacing w:val="1"/>
              </w:rPr>
              <w:t xml:space="preserve">oktora programına farklı alanlardan ve/veya diğer üniversitelerden başvuran adaylara </w:t>
            </w:r>
            <w:r w:rsidR="001A572D">
              <w:rPr>
                <w:rFonts w:eastAsia="Times New Roman"/>
                <w:color w:val="000000"/>
                <w:spacing w:val="1"/>
              </w:rPr>
              <w:t>a</w:t>
            </w:r>
            <w:r w:rsidR="008900B4" w:rsidRPr="001D2833">
              <w:rPr>
                <w:rFonts w:eastAsia="Times New Roman"/>
                <w:color w:val="000000"/>
                <w:spacing w:val="1"/>
              </w:rPr>
              <w:t xml:space="preserve">nabilim </w:t>
            </w:r>
            <w:r w:rsidR="001A572D">
              <w:rPr>
                <w:rFonts w:eastAsia="Times New Roman"/>
                <w:color w:val="000000"/>
                <w:spacing w:val="1"/>
              </w:rPr>
              <w:t>d</w:t>
            </w:r>
            <w:r w:rsidR="008900B4" w:rsidRPr="001D2833">
              <w:rPr>
                <w:rFonts w:eastAsia="Times New Roman"/>
                <w:color w:val="000000"/>
                <w:spacing w:val="1"/>
              </w:rPr>
              <w:t xml:space="preserve">alı </w:t>
            </w:r>
            <w:r w:rsidR="001A572D">
              <w:rPr>
                <w:rFonts w:eastAsia="Times New Roman"/>
                <w:color w:val="000000"/>
                <w:spacing w:val="1"/>
              </w:rPr>
              <w:t>b</w:t>
            </w:r>
            <w:r w:rsidR="008900B4" w:rsidRPr="001D2833">
              <w:rPr>
                <w:rFonts w:eastAsia="Times New Roman"/>
                <w:color w:val="000000"/>
                <w:spacing w:val="1"/>
              </w:rPr>
              <w:t xml:space="preserve">aşkanlığı gerekli görürse </w:t>
            </w:r>
            <w:r w:rsidR="001A572D">
              <w:rPr>
                <w:rFonts w:eastAsia="Times New Roman"/>
                <w:color w:val="000000"/>
                <w:spacing w:val="1"/>
              </w:rPr>
              <w:t>b</w:t>
            </w:r>
            <w:r w:rsidR="008900B4" w:rsidRPr="001D2833">
              <w:rPr>
                <w:rFonts w:eastAsia="Times New Roman"/>
                <w:color w:val="000000"/>
                <w:spacing w:val="1"/>
              </w:rPr>
              <w:t xml:space="preserve">ilimsel </w:t>
            </w:r>
            <w:r w:rsidR="001A572D">
              <w:rPr>
                <w:rFonts w:eastAsia="Times New Roman"/>
                <w:color w:val="000000"/>
                <w:spacing w:val="1"/>
              </w:rPr>
              <w:t>h</w:t>
            </w:r>
            <w:r w:rsidR="008900B4" w:rsidRPr="001D2833">
              <w:rPr>
                <w:rFonts w:eastAsia="Times New Roman"/>
                <w:color w:val="000000"/>
                <w:spacing w:val="1"/>
              </w:rPr>
              <w:t>azırlık programı uygulayabilir. Programlar ve bilim sınav</w:t>
            </w:r>
            <w:r w:rsidR="00CE309D" w:rsidRPr="001D2833">
              <w:rPr>
                <w:rFonts w:eastAsia="Times New Roman"/>
                <w:color w:val="000000"/>
                <w:spacing w:val="1"/>
              </w:rPr>
              <w:t>ı hakkındaki detaylı bilgileri i</w:t>
            </w:r>
            <w:r w:rsidR="008900B4" w:rsidRPr="001D2833">
              <w:rPr>
                <w:rFonts w:eastAsia="Times New Roman"/>
                <w:color w:val="000000"/>
                <w:spacing w:val="1"/>
              </w:rPr>
              <w:t xml:space="preserve">lgili </w:t>
            </w:r>
            <w:r w:rsidR="00A5773A">
              <w:rPr>
                <w:rFonts w:eastAsia="Times New Roman"/>
                <w:color w:val="000000"/>
                <w:spacing w:val="1"/>
              </w:rPr>
              <w:t>a</w:t>
            </w:r>
            <w:r w:rsidR="008900B4" w:rsidRPr="001D2833">
              <w:rPr>
                <w:rFonts w:eastAsia="Times New Roman"/>
                <w:color w:val="000000"/>
                <w:spacing w:val="1"/>
              </w:rPr>
              <w:t xml:space="preserve">nabilim </w:t>
            </w:r>
            <w:r w:rsidR="00A5773A">
              <w:rPr>
                <w:rFonts w:eastAsia="Times New Roman"/>
                <w:color w:val="000000"/>
                <w:spacing w:val="1"/>
              </w:rPr>
              <w:t>d</w:t>
            </w:r>
            <w:r w:rsidR="008900B4" w:rsidRPr="001D2833">
              <w:rPr>
                <w:rFonts w:eastAsia="Times New Roman"/>
                <w:color w:val="000000"/>
                <w:spacing w:val="1"/>
              </w:rPr>
              <w:t>allarından edinebilirsiniz.</w:t>
            </w:r>
          </w:p>
        </w:tc>
      </w:tr>
      <w:tr w:rsidR="00AF3F6D" w:rsidRPr="00C969E7" w:rsidTr="002072ED">
        <w:trPr>
          <w:trHeight w:val="44"/>
        </w:trPr>
        <w:tc>
          <w:tcPr>
            <w:tcW w:w="1986" w:type="dxa"/>
            <w:vMerge w:val="restart"/>
          </w:tcPr>
          <w:p w:rsidR="00AF3F6D" w:rsidRPr="00C969E7" w:rsidRDefault="00AF3F6D" w:rsidP="00794564">
            <w:pPr>
              <w:shd w:val="clear" w:color="auto" w:fill="FFFFFF"/>
              <w:spacing w:line="360" w:lineRule="auto"/>
              <w:ind w:left="14"/>
              <w:rPr>
                <w:rFonts w:eastAsia="Times New Roman"/>
                <w:b/>
                <w:bCs/>
                <w:color w:val="000000"/>
                <w:spacing w:val="-2"/>
              </w:rPr>
            </w:pPr>
          </w:p>
          <w:p w:rsidR="00CE309D" w:rsidRPr="005F1FC3" w:rsidRDefault="00CE309D" w:rsidP="00CE309D">
            <w:pPr>
              <w:shd w:val="clear" w:color="auto" w:fill="FFFFFF"/>
              <w:spacing w:line="360" w:lineRule="auto"/>
              <w:ind w:left="14"/>
              <w:rPr>
                <w:rFonts w:eastAsia="Times New Roman"/>
                <w:b/>
                <w:bCs/>
                <w:color w:val="000000"/>
                <w:spacing w:val="-2"/>
              </w:rPr>
            </w:pPr>
            <w:r w:rsidRPr="005F1FC3">
              <w:rPr>
                <w:b/>
              </w:rPr>
              <w:t>Yabancı Uyruklu Adaylar</w:t>
            </w:r>
          </w:p>
          <w:p w:rsidR="00AF3F6D" w:rsidRPr="005F1FC3" w:rsidRDefault="00AF3F6D" w:rsidP="00794564">
            <w:pPr>
              <w:shd w:val="clear" w:color="auto" w:fill="FFFFFF"/>
              <w:spacing w:line="360" w:lineRule="auto"/>
              <w:ind w:left="14"/>
              <w:rPr>
                <w:rFonts w:eastAsia="Times New Roman"/>
                <w:b/>
                <w:bCs/>
                <w:color w:val="000000"/>
                <w:spacing w:val="-2"/>
              </w:rPr>
            </w:pPr>
          </w:p>
          <w:p w:rsidR="00AF3F6D" w:rsidRPr="005F1FC3" w:rsidRDefault="00AF3F6D" w:rsidP="00794564">
            <w:pPr>
              <w:shd w:val="clear" w:color="auto" w:fill="FFFFFF"/>
              <w:spacing w:line="360" w:lineRule="auto"/>
              <w:ind w:left="14"/>
              <w:rPr>
                <w:rFonts w:eastAsia="Times New Roman"/>
                <w:b/>
                <w:bCs/>
                <w:color w:val="000000"/>
                <w:spacing w:val="-2"/>
              </w:rPr>
            </w:pPr>
          </w:p>
          <w:p w:rsidR="00CD2934" w:rsidRPr="005F1FC3" w:rsidRDefault="00CD2934" w:rsidP="00794564">
            <w:pPr>
              <w:shd w:val="clear" w:color="auto" w:fill="FFFFFF"/>
              <w:spacing w:line="360" w:lineRule="auto"/>
              <w:ind w:left="14"/>
              <w:rPr>
                <w:rFonts w:eastAsia="Times New Roman"/>
                <w:b/>
                <w:bCs/>
                <w:color w:val="000000"/>
                <w:spacing w:val="-2"/>
              </w:rPr>
            </w:pPr>
          </w:p>
          <w:p w:rsidR="00CD2934" w:rsidRPr="005F1FC3" w:rsidRDefault="00CD2934" w:rsidP="00794564">
            <w:pPr>
              <w:shd w:val="clear" w:color="auto" w:fill="FFFFFF"/>
              <w:spacing w:line="360" w:lineRule="auto"/>
              <w:ind w:left="14"/>
              <w:rPr>
                <w:rFonts w:eastAsia="Times New Roman"/>
                <w:b/>
                <w:bCs/>
                <w:color w:val="000000"/>
                <w:spacing w:val="-2"/>
              </w:rPr>
            </w:pPr>
          </w:p>
          <w:p w:rsidR="00CD2934" w:rsidRPr="005F1FC3" w:rsidRDefault="00CD2934" w:rsidP="00794564">
            <w:pPr>
              <w:shd w:val="clear" w:color="auto" w:fill="FFFFFF"/>
              <w:spacing w:line="360" w:lineRule="auto"/>
              <w:ind w:left="14"/>
              <w:rPr>
                <w:rFonts w:eastAsia="Times New Roman"/>
                <w:b/>
                <w:bCs/>
                <w:color w:val="000000"/>
                <w:spacing w:val="-2"/>
              </w:rPr>
            </w:pPr>
          </w:p>
          <w:p w:rsidR="00AF3F6D" w:rsidRPr="005F1FC3" w:rsidRDefault="00AF3F6D" w:rsidP="00794564">
            <w:pPr>
              <w:shd w:val="clear" w:color="auto" w:fill="FFFFFF"/>
              <w:spacing w:line="360" w:lineRule="auto"/>
              <w:ind w:left="14"/>
              <w:rPr>
                <w:rFonts w:eastAsia="Times New Roman"/>
                <w:b/>
                <w:bCs/>
                <w:color w:val="000000"/>
                <w:spacing w:val="-2"/>
              </w:rPr>
            </w:pPr>
          </w:p>
          <w:p w:rsidR="00AF3F6D" w:rsidRPr="005F1FC3" w:rsidRDefault="00AF3F6D" w:rsidP="00794564">
            <w:pPr>
              <w:shd w:val="clear" w:color="auto" w:fill="FFFFFF"/>
              <w:spacing w:line="360" w:lineRule="auto"/>
              <w:ind w:left="14"/>
              <w:rPr>
                <w:rFonts w:eastAsia="Times New Roman"/>
                <w:b/>
                <w:bCs/>
                <w:color w:val="000000"/>
                <w:spacing w:val="-2"/>
              </w:rPr>
            </w:pPr>
          </w:p>
          <w:p w:rsidR="00AF3F6D" w:rsidRPr="005F1FC3" w:rsidRDefault="00AF3F6D" w:rsidP="00794564">
            <w:pPr>
              <w:shd w:val="clear" w:color="auto" w:fill="FFFFFF"/>
              <w:spacing w:line="360" w:lineRule="auto"/>
              <w:ind w:left="14"/>
              <w:rPr>
                <w:rFonts w:eastAsia="Times New Roman"/>
                <w:b/>
                <w:bCs/>
                <w:color w:val="000000"/>
                <w:spacing w:val="-2"/>
              </w:rPr>
            </w:pPr>
          </w:p>
          <w:p w:rsidR="00AF3F6D" w:rsidRPr="005F1FC3" w:rsidRDefault="00AF3F6D" w:rsidP="00794564">
            <w:pPr>
              <w:shd w:val="clear" w:color="auto" w:fill="FFFFFF"/>
              <w:spacing w:line="360" w:lineRule="auto"/>
              <w:ind w:left="14"/>
              <w:rPr>
                <w:rFonts w:eastAsia="Times New Roman"/>
                <w:b/>
                <w:bCs/>
                <w:color w:val="000000"/>
                <w:spacing w:val="-2"/>
              </w:rPr>
            </w:pPr>
          </w:p>
        </w:tc>
        <w:tc>
          <w:tcPr>
            <w:tcW w:w="9355" w:type="dxa"/>
          </w:tcPr>
          <w:p w:rsidR="00AF3F6D" w:rsidRPr="005F1FC3" w:rsidRDefault="00AF3F6D" w:rsidP="00AB54EC">
            <w:pPr>
              <w:pStyle w:val="Default"/>
              <w:ind w:left="34"/>
              <w:jc w:val="both"/>
              <w:rPr>
                <w:sz w:val="20"/>
                <w:szCs w:val="20"/>
              </w:rPr>
            </w:pPr>
          </w:p>
          <w:p w:rsidR="004B5FE1" w:rsidRPr="005F1FC3" w:rsidRDefault="00AF3F6D" w:rsidP="00D04D51">
            <w:pPr>
              <w:pStyle w:val="Default"/>
              <w:ind w:left="34"/>
              <w:jc w:val="both"/>
              <w:rPr>
                <w:sz w:val="20"/>
                <w:szCs w:val="20"/>
              </w:rPr>
            </w:pPr>
            <w:r w:rsidRPr="005F1FC3">
              <w:rPr>
                <w:sz w:val="20"/>
                <w:szCs w:val="20"/>
              </w:rPr>
              <w:t xml:space="preserve">Yabancı uyruklu öğrenciler online başvuru yapmayıp, </w:t>
            </w:r>
            <w:r w:rsidR="00FB0DB4" w:rsidRPr="005F1FC3">
              <w:rPr>
                <w:sz w:val="20"/>
                <w:szCs w:val="20"/>
              </w:rPr>
              <w:t xml:space="preserve">başvuru için gerekli belgeleri, </w:t>
            </w:r>
            <w:r w:rsidR="008362D4" w:rsidRPr="005F1FC3">
              <w:rPr>
                <w:sz w:val="20"/>
                <w:szCs w:val="20"/>
              </w:rPr>
              <w:t>Enstitümüz</w:t>
            </w:r>
            <w:r w:rsidR="00302935" w:rsidRPr="005F1FC3">
              <w:rPr>
                <w:sz w:val="20"/>
                <w:szCs w:val="20"/>
              </w:rPr>
              <w:t>e</w:t>
            </w:r>
          </w:p>
          <w:p w:rsidR="00AF3F6D" w:rsidRPr="001D2833" w:rsidRDefault="00FA24D2" w:rsidP="00FA24D2">
            <w:pPr>
              <w:pStyle w:val="Default"/>
              <w:ind w:left="34"/>
              <w:jc w:val="both"/>
              <w:rPr>
                <w:sz w:val="20"/>
                <w:szCs w:val="20"/>
              </w:rPr>
            </w:pPr>
            <w:r w:rsidRPr="005F1FC3">
              <w:rPr>
                <w:b/>
                <w:color w:val="auto"/>
                <w:sz w:val="20"/>
                <w:szCs w:val="20"/>
              </w:rPr>
              <w:t>16</w:t>
            </w:r>
            <w:r w:rsidR="00D04D51" w:rsidRPr="005F1FC3">
              <w:rPr>
                <w:b/>
                <w:color w:val="auto"/>
                <w:sz w:val="20"/>
                <w:szCs w:val="20"/>
              </w:rPr>
              <w:t xml:space="preserve"> Ağustos</w:t>
            </w:r>
            <w:r w:rsidRPr="005F1FC3">
              <w:rPr>
                <w:b/>
                <w:color w:val="auto"/>
                <w:sz w:val="20"/>
                <w:szCs w:val="20"/>
              </w:rPr>
              <w:t xml:space="preserve">–20 Ağustos 2021 </w:t>
            </w:r>
            <w:r w:rsidR="00A47A0A" w:rsidRPr="005F1FC3">
              <w:rPr>
                <w:sz w:val="20"/>
                <w:szCs w:val="20"/>
              </w:rPr>
              <w:t>tarihleri</w:t>
            </w:r>
            <w:r w:rsidR="006219AF" w:rsidRPr="005F1FC3">
              <w:rPr>
                <w:sz w:val="20"/>
                <w:szCs w:val="20"/>
              </w:rPr>
              <w:t xml:space="preserve"> arasında </w:t>
            </w:r>
            <w:r w:rsidR="00FB0DB4" w:rsidRPr="005F1FC3">
              <w:rPr>
                <w:sz w:val="20"/>
                <w:szCs w:val="20"/>
              </w:rPr>
              <w:t>elden teslim edeceklerdir.</w:t>
            </w:r>
          </w:p>
        </w:tc>
      </w:tr>
      <w:tr w:rsidR="00B2142E" w:rsidRPr="00C969E7" w:rsidTr="00FB0DB4">
        <w:trPr>
          <w:trHeight w:val="667"/>
        </w:trPr>
        <w:tc>
          <w:tcPr>
            <w:tcW w:w="1986" w:type="dxa"/>
            <w:vMerge/>
          </w:tcPr>
          <w:p w:rsidR="00B2142E" w:rsidRPr="00C969E7" w:rsidRDefault="00B2142E" w:rsidP="00794564">
            <w:pPr>
              <w:shd w:val="clear" w:color="auto" w:fill="FFFFFF"/>
              <w:spacing w:line="360" w:lineRule="auto"/>
              <w:ind w:left="14"/>
              <w:rPr>
                <w:rFonts w:eastAsia="Times New Roman"/>
                <w:b/>
                <w:bCs/>
                <w:color w:val="000000"/>
                <w:spacing w:val="-2"/>
              </w:rPr>
            </w:pPr>
          </w:p>
        </w:tc>
        <w:tc>
          <w:tcPr>
            <w:tcW w:w="9355" w:type="dxa"/>
          </w:tcPr>
          <w:p w:rsidR="008362D4" w:rsidRPr="001D2833" w:rsidRDefault="008362D4" w:rsidP="00AB54EC">
            <w:pPr>
              <w:pStyle w:val="Default"/>
              <w:ind w:left="34"/>
              <w:jc w:val="both"/>
              <w:rPr>
                <w:sz w:val="20"/>
                <w:szCs w:val="20"/>
              </w:rPr>
            </w:pPr>
          </w:p>
          <w:p w:rsidR="00B2142E" w:rsidRPr="001D2833" w:rsidRDefault="007A69D5" w:rsidP="002500E5">
            <w:pPr>
              <w:pStyle w:val="Default"/>
              <w:ind w:left="34"/>
              <w:jc w:val="both"/>
              <w:rPr>
                <w:sz w:val="20"/>
                <w:szCs w:val="20"/>
              </w:rPr>
            </w:pPr>
            <w:r w:rsidRPr="001D2833">
              <w:rPr>
                <w:sz w:val="20"/>
                <w:szCs w:val="20"/>
              </w:rPr>
              <w:t>Başvu</w:t>
            </w:r>
            <w:r w:rsidR="000F609E">
              <w:rPr>
                <w:sz w:val="20"/>
                <w:szCs w:val="20"/>
              </w:rPr>
              <w:t>ruda istenen belgeler:</w:t>
            </w:r>
            <w:r w:rsidR="00B2142E" w:rsidRPr="001D2833">
              <w:rPr>
                <w:sz w:val="20"/>
                <w:szCs w:val="20"/>
              </w:rPr>
              <w:t>Özgeçmiş</w:t>
            </w:r>
            <w:r w:rsidR="00466569" w:rsidRPr="001D2833">
              <w:rPr>
                <w:sz w:val="20"/>
                <w:szCs w:val="20"/>
              </w:rPr>
              <w:t>,</w:t>
            </w:r>
            <w:r w:rsidR="004524A2">
              <w:rPr>
                <w:sz w:val="20"/>
                <w:szCs w:val="20"/>
              </w:rPr>
              <w:t xml:space="preserve"> Ön kayıt başvuru dilekçesi</w:t>
            </w:r>
          </w:p>
        </w:tc>
      </w:tr>
      <w:tr w:rsidR="00AF3F6D" w:rsidRPr="00C969E7" w:rsidTr="00AA5966">
        <w:trPr>
          <w:trHeight w:val="514"/>
        </w:trPr>
        <w:tc>
          <w:tcPr>
            <w:tcW w:w="1986" w:type="dxa"/>
            <w:vMerge/>
          </w:tcPr>
          <w:p w:rsidR="00AF3F6D" w:rsidRPr="00C969E7" w:rsidRDefault="00AF3F6D" w:rsidP="00794564">
            <w:pPr>
              <w:shd w:val="clear" w:color="auto" w:fill="FFFFFF"/>
              <w:spacing w:line="360" w:lineRule="auto"/>
              <w:ind w:left="14"/>
              <w:rPr>
                <w:rFonts w:eastAsia="Times New Roman"/>
                <w:b/>
                <w:bCs/>
                <w:color w:val="000000"/>
                <w:spacing w:val="-2"/>
              </w:rPr>
            </w:pPr>
          </w:p>
        </w:tc>
        <w:tc>
          <w:tcPr>
            <w:tcW w:w="9355" w:type="dxa"/>
          </w:tcPr>
          <w:p w:rsidR="00302935" w:rsidRPr="001D2833" w:rsidRDefault="00302935" w:rsidP="00AB54EC">
            <w:pPr>
              <w:pStyle w:val="Default"/>
              <w:ind w:left="34"/>
              <w:jc w:val="both"/>
              <w:rPr>
                <w:sz w:val="20"/>
                <w:szCs w:val="20"/>
              </w:rPr>
            </w:pPr>
          </w:p>
          <w:p w:rsidR="00302935" w:rsidRPr="001D2833" w:rsidRDefault="00B2142E" w:rsidP="00D552A7">
            <w:pPr>
              <w:pStyle w:val="Default"/>
              <w:ind w:left="34"/>
              <w:jc w:val="both"/>
              <w:rPr>
                <w:sz w:val="20"/>
                <w:szCs w:val="20"/>
              </w:rPr>
            </w:pPr>
            <w:r w:rsidRPr="001D2833">
              <w:rPr>
                <w:sz w:val="20"/>
                <w:szCs w:val="20"/>
              </w:rPr>
              <w:t xml:space="preserve">Yüksek </w:t>
            </w:r>
            <w:r w:rsidR="00D552A7">
              <w:rPr>
                <w:sz w:val="20"/>
                <w:szCs w:val="20"/>
              </w:rPr>
              <w:t>L</w:t>
            </w:r>
            <w:r w:rsidRPr="001D2833">
              <w:rPr>
                <w:sz w:val="20"/>
                <w:szCs w:val="20"/>
              </w:rPr>
              <w:t xml:space="preserve">isans </w:t>
            </w:r>
            <w:r w:rsidR="000F609E">
              <w:rPr>
                <w:sz w:val="20"/>
                <w:szCs w:val="20"/>
              </w:rPr>
              <w:t>p</w:t>
            </w:r>
            <w:r w:rsidRPr="001D2833">
              <w:rPr>
                <w:sz w:val="20"/>
                <w:szCs w:val="20"/>
              </w:rPr>
              <w:t>rogramına başvuruda L</w:t>
            </w:r>
            <w:r w:rsidR="00D552A7">
              <w:rPr>
                <w:sz w:val="20"/>
                <w:szCs w:val="20"/>
              </w:rPr>
              <w:t xml:space="preserve">isans Diploma/Mezuniyet Belgesinin aslı, </w:t>
            </w:r>
            <w:r w:rsidR="002072ED">
              <w:rPr>
                <w:sz w:val="20"/>
                <w:szCs w:val="20"/>
              </w:rPr>
              <w:t>bir adet fotokopisi v</w:t>
            </w:r>
            <w:r w:rsidRPr="001D2833">
              <w:rPr>
                <w:sz w:val="20"/>
                <w:szCs w:val="20"/>
              </w:rPr>
              <w:t>e tercümesi</w:t>
            </w:r>
            <w:r w:rsidR="002500E5">
              <w:rPr>
                <w:sz w:val="20"/>
                <w:szCs w:val="20"/>
              </w:rPr>
              <w:t xml:space="preserve"> ile birlikte Denklik Belgesi </w:t>
            </w:r>
            <w:proofErr w:type="gramStart"/>
            <w:r w:rsidR="002072ED">
              <w:rPr>
                <w:sz w:val="20"/>
                <w:szCs w:val="20"/>
              </w:rPr>
              <w:t>ya</w:t>
            </w:r>
            <w:r w:rsidR="002072ED" w:rsidRPr="001D2833">
              <w:rPr>
                <w:sz w:val="20"/>
                <w:szCs w:val="20"/>
              </w:rPr>
              <w:t>da</w:t>
            </w:r>
            <w:proofErr w:type="gramEnd"/>
            <w:r w:rsidRPr="001D2833">
              <w:rPr>
                <w:sz w:val="20"/>
                <w:szCs w:val="20"/>
              </w:rPr>
              <w:t xml:space="preserve"> Okul Tanıma Belgesi</w:t>
            </w:r>
            <w:r w:rsidR="00D552A7">
              <w:rPr>
                <w:sz w:val="20"/>
                <w:szCs w:val="20"/>
              </w:rPr>
              <w:t>; Doktora p</w:t>
            </w:r>
            <w:r w:rsidRPr="001D2833">
              <w:rPr>
                <w:sz w:val="20"/>
                <w:szCs w:val="20"/>
              </w:rPr>
              <w:t xml:space="preserve">rogramına başvuruda </w:t>
            </w:r>
            <w:r w:rsidR="00D552A7">
              <w:rPr>
                <w:sz w:val="20"/>
                <w:szCs w:val="20"/>
              </w:rPr>
              <w:t xml:space="preserve">ise </w:t>
            </w:r>
            <w:r w:rsidRPr="001D2833">
              <w:rPr>
                <w:sz w:val="20"/>
                <w:szCs w:val="20"/>
              </w:rPr>
              <w:t xml:space="preserve">Lisans ve Yüksek Lisans </w:t>
            </w:r>
            <w:r w:rsidR="004524A2">
              <w:rPr>
                <w:sz w:val="20"/>
                <w:szCs w:val="20"/>
              </w:rPr>
              <w:t>Diploma/Mezuniyet Belgesi</w:t>
            </w:r>
            <w:r w:rsidR="00D552A7">
              <w:rPr>
                <w:sz w:val="20"/>
                <w:szCs w:val="20"/>
              </w:rPr>
              <w:t>nin aslı, bir adet fotokopisi v</w:t>
            </w:r>
            <w:r w:rsidRPr="001D2833">
              <w:rPr>
                <w:sz w:val="20"/>
                <w:szCs w:val="20"/>
              </w:rPr>
              <w:t>e tercümeleri ile birlikte Denklik Belgesi y</w:t>
            </w:r>
            <w:r w:rsidR="002500E5">
              <w:rPr>
                <w:sz w:val="20"/>
                <w:szCs w:val="20"/>
              </w:rPr>
              <w:t xml:space="preserve">a </w:t>
            </w:r>
            <w:r w:rsidRPr="001D2833">
              <w:rPr>
                <w:sz w:val="20"/>
                <w:szCs w:val="20"/>
              </w:rPr>
              <w:t>da Okul Tanıma Belgesi</w:t>
            </w:r>
            <w:r w:rsidR="00D552A7">
              <w:rPr>
                <w:sz w:val="20"/>
                <w:szCs w:val="20"/>
              </w:rPr>
              <w:t xml:space="preserve"> teslim edilecektir.</w:t>
            </w:r>
          </w:p>
        </w:tc>
      </w:tr>
      <w:tr w:rsidR="00AF3F6D" w:rsidRPr="00C969E7" w:rsidTr="00AA5966">
        <w:trPr>
          <w:trHeight w:val="514"/>
        </w:trPr>
        <w:tc>
          <w:tcPr>
            <w:tcW w:w="1986" w:type="dxa"/>
            <w:vMerge/>
          </w:tcPr>
          <w:p w:rsidR="00AF3F6D" w:rsidRPr="00C969E7" w:rsidRDefault="00AF3F6D" w:rsidP="00794564">
            <w:pPr>
              <w:shd w:val="clear" w:color="auto" w:fill="FFFFFF"/>
              <w:spacing w:line="360" w:lineRule="auto"/>
              <w:ind w:left="14"/>
              <w:rPr>
                <w:rFonts w:eastAsia="Times New Roman"/>
                <w:b/>
                <w:bCs/>
                <w:color w:val="000000"/>
                <w:spacing w:val="-2"/>
              </w:rPr>
            </w:pPr>
          </w:p>
        </w:tc>
        <w:tc>
          <w:tcPr>
            <w:tcW w:w="9355" w:type="dxa"/>
          </w:tcPr>
          <w:p w:rsidR="00302935" w:rsidRPr="001D2833" w:rsidRDefault="00302935" w:rsidP="00D552A7">
            <w:pPr>
              <w:pStyle w:val="Default"/>
              <w:jc w:val="both"/>
              <w:rPr>
                <w:sz w:val="20"/>
                <w:szCs w:val="20"/>
              </w:rPr>
            </w:pPr>
          </w:p>
          <w:p w:rsidR="00AF3F6D" w:rsidRPr="001D2833" w:rsidRDefault="00AF3F6D" w:rsidP="00AB54EC">
            <w:pPr>
              <w:pStyle w:val="Default"/>
              <w:ind w:left="34"/>
              <w:jc w:val="both"/>
              <w:rPr>
                <w:sz w:val="20"/>
                <w:szCs w:val="20"/>
              </w:rPr>
            </w:pPr>
            <w:r w:rsidRPr="001D2833">
              <w:rPr>
                <w:sz w:val="20"/>
                <w:szCs w:val="20"/>
              </w:rPr>
              <w:t xml:space="preserve">Yüksek </w:t>
            </w:r>
            <w:r w:rsidR="00D552A7">
              <w:rPr>
                <w:sz w:val="20"/>
                <w:szCs w:val="20"/>
              </w:rPr>
              <w:t>L</w:t>
            </w:r>
            <w:r w:rsidRPr="001D2833">
              <w:rPr>
                <w:sz w:val="20"/>
                <w:szCs w:val="20"/>
              </w:rPr>
              <w:t xml:space="preserve">isans </w:t>
            </w:r>
            <w:r w:rsidR="00A32851">
              <w:rPr>
                <w:sz w:val="20"/>
                <w:szCs w:val="20"/>
              </w:rPr>
              <w:t>p</w:t>
            </w:r>
            <w:r w:rsidRPr="001D2833">
              <w:rPr>
                <w:sz w:val="20"/>
                <w:szCs w:val="20"/>
              </w:rPr>
              <w:t xml:space="preserve">rogramına başvuruda </w:t>
            </w:r>
            <w:r w:rsidR="00A32851">
              <w:rPr>
                <w:sz w:val="20"/>
                <w:szCs w:val="20"/>
              </w:rPr>
              <w:t>l</w:t>
            </w:r>
            <w:r w:rsidRPr="001D2833">
              <w:rPr>
                <w:sz w:val="20"/>
                <w:szCs w:val="20"/>
              </w:rPr>
              <w:t>isans transkriptinin aslı ve bir adet fotokopisi ile tercümesi</w:t>
            </w:r>
            <w:r w:rsidR="005E1095" w:rsidRPr="001D2833">
              <w:rPr>
                <w:sz w:val="20"/>
                <w:szCs w:val="20"/>
              </w:rPr>
              <w:t>;</w:t>
            </w:r>
            <w:r w:rsidR="00D552A7">
              <w:rPr>
                <w:sz w:val="20"/>
                <w:szCs w:val="20"/>
              </w:rPr>
              <w:t>D</w:t>
            </w:r>
            <w:r w:rsidRPr="001D2833">
              <w:rPr>
                <w:sz w:val="20"/>
                <w:szCs w:val="20"/>
              </w:rPr>
              <w:t xml:space="preserve">oktora </w:t>
            </w:r>
            <w:r w:rsidR="00A32851">
              <w:rPr>
                <w:sz w:val="20"/>
                <w:szCs w:val="20"/>
              </w:rPr>
              <w:t>p</w:t>
            </w:r>
            <w:r w:rsidRPr="001D2833">
              <w:rPr>
                <w:sz w:val="20"/>
                <w:szCs w:val="20"/>
              </w:rPr>
              <w:t>rogra</w:t>
            </w:r>
            <w:r w:rsidR="005F7F0C" w:rsidRPr="001D2833">
              <w:rPr>
                <w:sz w:val="20"/>
                <w:szCs w:val="20"/>
              </w:rPr>
              <w:t>mına başvuruda</w:t>
            </w:r>
            <w:r w:rsidR="00D552A7">
              <w:rPr>
                <w:sz w:val="20"/>
                <w:szCs w:val="20"/>
              </w:rPr>
              <w:t xml:space="preserve"> ise</w:t>
            </w:r>
            <w:r w:rsidR="00A32851">
              <w:rPr>
                <w:sz w:val="20"/>
                <w:szCs w:val="20"/>
              </w:rPr>
              <w:t>l</w:t>
            </w:r>
            <w:r w:rsidR="005F7F0C" w:rsidRPr="001D2833">
              <w:rPr>
                <w:sz w:val="20"/>
                <w:szCs w:val="20"/>
              </w:rPr>
              <w:t xml:space="preserve">isans ve </w:t>
            </w:r>
            <w:r w:rsidR="00A32851">
              <w:rPr>
                <w:sz w:val="20"/>
                <w:szCs w:val="20"/>
              </w:rPr>
              <w:t>y</w:t>
            </w:r>
            <w:r w:rsidR="005F7F0C" w:rsidRPr="001D2833">
              <w:rPr>
                <w:sz w:val="20"/>
                <w:szCs w:val="20"/>
              </w:rPr>
              <w:t xml:space="preserve">üksek </w:t>
            </w:r>
            <w:r w:rsidR="00A32851">
              <w:rPr>
                <w:sz w:val="20"/>
                <w:szCs w:val="20"/>
              </w:rPr>
              <w:t>l</w:t>
            </w:r>
            <w:r w:rsidRPr="001D2833">
              <w:rPr>
                <w:sz w:val="20"/>
                <w:szCs w:val="20"/>
              </w:rPr>
              <w:t>isans transkriptinin aslı ve bir adet fotokopisi ile tercümesi</w:t>
            </w:r>
            <w:r w:rsidR="00D552A7">
              <w:rPr>
                <w:sz w:val="20"/>
                <w:szCs w:val="20"/>
              </w:rPr>
              <w:t xml:space="preserve"> teslim edilecektir.</w:t>
            </w:r>
          </w:p>
          <w:p w:rsidR="00AF3F6D" w:rsidRPr="001D2833" w:rsidRDefault="00AF3F6D" w:rsidP="00AB54EC">
            <w:pPr>
              <w:pStyle w:val="Default"/>
              <w:ind w:left="34"/>
              <w:jc w:val="both"/>
              <w:rPr>
                <w:sz w:val="20"/>
                <w:szCs w:val="20"/>
              </w:rPr>
            </w:pPr>
          </w:p>
        </w:tc>
      </w:tr>
      <w:tr w:rsidR="00AF3F6D" w:rsidRPr="00C969E7" w:rsidTr="00AA5966">
        <w:trPr>
          <w:trHeight w:val="514"/>
        </w:trPr>
        <w:tc>
          <w:tcPr>
            <w:tcW w:w="1986" w:type="dxa"/>
            <w:vMerge/>
          </w:tcPr>
          <w:p w:rsidR="00AF3F6D" w:rsidRPr="00C969E7" w:rsidRDefault="00AF3F6D" w:rsidP="00794564">
            <w:pPr>
              <w:shd w:val="clear" w:color="auto" w:fill="FFFFFF"/>
              <w:spacing w:line="360" w:lineRule="auto"/>
              <w:ind w:left="14"/>
              <w:rPr>
                <w:rFonts w:eastAsia="Times New Roman"/>
                <w:b/>
                <w:bCs/>
                <w:color w:val="000000"/>
                <w:spacing w:val="-2"/>
              </w:rPr>
            </w:pPr>
          </w:p>
        </w:tc>
        <w:tc>
          <w:tcPr>
            <w:tcW w:w="9355" w:type="dxa"/>
          </w:tcPr>
          <w:p w:rsidR="00302935" w:rsidRPr="001D2833" w:rsidRDefault="00302935" w:rsidP="00AB54EC">
            <w:pPr>
              <w:pStyle w:val="Default"/>
              <w:ind w:left="34"/>
              <w:jc w:val="both"/>
              <w:rPr>
                <w:sz w:val="20"/>
                <w:szCs w:val="20"/>
              </w:rPr>
            </w:pPr>
          </w:p>
          <w:p w:rsidR="00AF3F6D" w:rsidRPr="001D2833" w:rsidRDefault="00AF3F6D" w:rsidP="00AB54EC">
            <w:pPr>
              <w:pStyle w:val="Default"/>
              <w:ind w:left="34"/>
              <w:jc w:val="both"/>
              <w:rPr>
                <w:sz w:val="20"/>
                <w:szCs w:val="20"/>
              </w:rPr>
            </w:pPr>
            <w:r w:rsidRPr="001D2833">
              <w:rPr>
                <w:sz w:val="20"/>
                <w:szCs w:val="20"/>
              </w:rPr>
              <w:t>Türkiye ile aralarında kültür anlaşması bulunan ülkelerden veya Türk Devlet ve Akraba Topluluklarından gelen yabancı uyruklu yüksek lisans ve doktora adaylarının başvuruları; lisans ve yüksek lisans kademelerinde okudukları dersler ve başarı notları ile referans mektupları, varsa diğer kişisel bilgi ve belgeleri, anabilim dalı başkanlığınca değerlendirilip Enstitü Yönetim Kur</w:t>
            </w:r>
            <w:r w:rsidR="00FA4818" w:rsidRPr="001D2833">
              <w:rPr>
                <w:sz w:val="20"/>
                <w:szCs w:val="20"/>
              </w:rPr>
              <w:t>ulu tarafından karara bağlanır.</w:t>
            </w:r>
          </w:p>
          <w:p w:rsidR="00AF3F6D" w:rsidRPr="001D2833" w:rsidRDefault="00AF3F6D" w:rsidP="00AB54EC">
            <w:pPr>
              <w:pStyle w:val="Default"/>
              <w:ind w:left="34"/>
              <w:jc w:val="both"/>
              <w:rPr>
                <w:sz w:val="20"/>
                <w:szCs w:val="20"/>
              </w:rPr>
            </w:pPr>
          </w:p>
        </w:tc>
      </w:tr>
      <w:tr w:rsidR="00AF3F6D" w:rsidRPr="00C969E7" w:rsidTr="00AA5966">
        <w:trPr>
          <w:trHeight w:val="514"/>
        </w:trPr>
        <w:tc>
          <w:tcPr>
            <w:tcW w:w="1986" w:type="dxa"/>
            <w:vMerge/>
          </w:tcPr>
          <w:p w:rsidR="00AF3F6D" w:rsidRPr="00C969E7" w:rsidRDefault="00AF3F6D" w:rsidP="00794564">
            <w:pPr>
              <w:shd w:val="clear" w:color="auto" w:fill="FFFFFF"/>
              <w:spacing w:line="360" w:lineRule="auto"/>
              <w:ind w:left="14"/>
              <w:rPr>
                <w:rFonts w:eastAsia="Times New Roman"/>
                <w:b/>
                <w:bCs/>
                <w:color w:val="000000"/>
                <w:spacing w:val="-2"/>
              </w:rPr>
            </w:pPr>
          </w:p>
        </w:tc>
        <w:tc>
          <w:tcPr>
            <w:tcW w:w="9355" w:type="dxa"/>
          </w:tcPr>
          <w:p w:rsidR="00F3203B" w:rsidRPr="001D2833" w:rsidRDefault="00F3203B" w:rsidP="00AB54EC">
            <w:pPr>
              <w:pStyle w:val="Default"/>
              <w:ind w:left="34"/>
              <w:jc w:val="both"/>
              <w:rPr>
                <w:sz w:val="20"/>
                <w:szCs w:val="20"/>
              </w:rPr>
            </w:pPr>
          </w:p>
          <w:p w:rsidR="00B21C0C" w:rsidRDefault="00AF3F6D" w:rsidP="00AB54EC">
            <w:pPr>
              <w:pStyle w:val="Default"/>
              <w:ind w:left="34"/>
              <w:jc w:val="both"/>
              <w:rPr>
                <w:sz w:val="20"/>
                <w:szCs w:val="20"/>
              </w:rPr>
            </w:pPr>
            <w:r w:rsidRPr="001D2833">
              <w:rPr>
                <w:sz w:val="20"/>
                <w:szCs w:val="20"/>
              </w:rPr>
              <w:t xml:space="preserve">Yabancı uyruklu olup, Türkiye’de lisans veya yüksek lisans öğrenimini tamamlayanlardan sadece ALES’e girme şartı aranır. </w:t>
            </w:r>
          </w:p>
          <w:p w:rsidR="00AF3F6D" w:rsidRPr="001D2833" w:rsidRDefault="00AF3F6D" w:rsidP="00AB54EC">
            <w:pPr>
              <w:pStyle w:val="Default"/>
              <w:ind w:left="34"/>
              <w:jc w:val="both"/>
              <w:rPr>
                <w:sz w:val="20"/>
                <w:szCs w:val="20"/>
              </w:rPr>
            </w:pPr>
            <w:r w:rsidRPr="001D2833">
              <w:rPr>
                <w:sz w:val="20"/>
                <w:szCs w:val="20"/>
              </w:rPr>
              <w:t>Yabancı uyruklu olup, lisans ve yüksek lisans öğrenimlerini yurt dışı üniversitelerde tamamlayan adaylardan, ALES sınav belgesi istenmez</w:t>
            </w:r>
            <w:r w:rsidR="005E1095" w:rsidRPr="001D2833">
              <w:rPr>
                <w:sz w:val="20"/>
                <w:szCs w:val="20"/>
              </w:rPr>
              <w:t>.</w:t>
            </w:r>
          </w:p>
          <w:p w:rsidR="00AF3F6D" w:rsidRPr="001D2833" w:rsidRDefault="00AF3F6D" w:rsidP="00AB54EC">
            <w:pPr>
              <w:pStyle w:val="Default"/>
              <w:ind w:left="34"/>
              <w:jc w:val="both"/>
              <w:rPr>
                <w:sz w:val="20"/>
                <w:szCs w:val="20"/>
              </w:rPr>
            </w:pPr>
          </w:p>
        </w:tc>
      </w:tr>
      <w:tr w:rsidR="00AF3F6D" w:rsidRPr="00C969E7" w:rsidTr="00AA5966">
        <w:trPr>
          <w:trHeight w:val="514"/>
        </w:trPr>
        <w:tc>
          <w:tcPr>
            <w:tcW w:w="1986" w:type="dxa"/>
            <w:vMerge/>
          </w:tcPr>
          <w:p w:rsidR="00AF3F6D" w:rsidRPr="00C969E7" w:rsidRDefault="00AF3F6D" w:rsidP="00794564">
            <w:pPr>
              <w:shd w:val="clear" w:color="auto" w:fill="FFFFFF"/>
              <w:spacing w:line="360" w:lineRule="auto"/>
              <w:ind w:left="14"/>
              <w:rPr>
                <w:rFonts w:eastAsia="Times New Roman"/>
                <w:b/>
                <w:bCs/>
                <w:color w:val="000000"/>
                <w:spacing w:val="-2"/>
              </w:rPr>
            </w:pPr>
          </w:p>
        </w:tc>
        <w:tc>
          <w:tcPr>
            <w:tcW w:w="9355" w:type="dxa"/>
          </w:tcPr>
          <w:p w:rsidR="007E2C19" w:rsidRPr="001D2833" w:rsidRDefault="007E2C19" w:rsidP="00AB54EC">
            <w:pPr>
              <w:pStyle w:val="Default"/>
              <w:ind w:left="34"/>
              <w:jc w:val="both"/>
              <w:rPr>
                <w:sz w:val="20"/>
                <w:szCs w:val="20"/>
              </w:rPr>
            </w:pPr>
          </w:p>
          <w:p w:rsidR="00AF3F6D" w:rsidRPr="001D2833" w:rsidRDefault="00AF3F6D" w:rsidP="00AB54EC">
            <w:pPr>
              <w:pStyle w:val="Default"/>
              <w:ind w:left="34"/>
              <w:jc w:val="both"/>
              <w:rPr>
                <w:sz w:val="20"/>
                <w:szCs w:val="20"/>
              </w:rPr>
            </w:pPr>
            <w:r w:rsidRPr="001D2833">
              <w:rPr>
                <w:sz w:val="20"/>
                <w:szCs w:val="20"/>
              </w:rPr>
              <w:t>Pasaport aslı ve bir adet fotokopisi</w:t>
            </w:r>
            <w:r w:rsidR="005F7F0C" w:rsidRPr="001D2833">
              <w:rPr>
                <w:sz w:val="20"/>
                <w:szCs w:val="20"/>
              </w:rPr>
              <w:t>, iki adet vesikalık fotoğraf, ikametgâh tezkeresi veya öğrenim amaçlı ikametgâh tezkeresi aslı ve bir adet fotokopisi</w:t>
            </w:r>
          </w:p>
          <w:p w:rsidR="00AF3F6D" w:rsidRPr="001D2833" w:rsidRDefault="00AF3F6D" w:rsidP="00AB54EC">
            <w:pPr>
              <w:pStyle w:val="Default"/>
              <w:ind w:left="34"/>
              <w:jc w:val="both"/>
              <w:rPr>
                <w:sz w:val="20"/>
                <w:szCs w:val="20"/>
              </w:rPr>
            </w:pPr>
          </w:p>
        </w:tc>
      </w:tr>
      <w:tr w:rsidR="00AF3F6D" w:rsidRPr="00C969E7" w:rsidTr="00AA5966">
        <w:trPr>
          <w:trHeight w:val="514"/>
        </w:trPr>
        <w:tc>
          <w:tcPr>
            <w:tcW w:w="1986" w:type="dxa"/>
            <w:vMerge/>
          </w:tcPr>
          <w:p w:rsidR="00AF3F6D" w:rsidRPr="00C969E7" w:rsidRDefault="00AF3F6D" w:rsidP="00794564">
            <w:pPr>
              <w:shd w:val="clear" w:color="auto" w:fill="FFFFFF"/>
              <w:spacing w:line="360" w:lineRule="auto"/>
              <w:ind w:left="14"/>
              <w:rPr>
                <w:rFonts w:eastAsia="Times New Roman"/>
                <w:b/>
                <w:bCs/>
                <w:color w:val="000000"/>
                <w:spacing w:val="-2"/>
              </w:rPr>
            </w:pPr>
          </w:p>
        </w:tc>
        <w:tc>
          <w:tcPr>
            <w:tcW w:w="9355" w:type="dxa"/>
          </w:tcPr>
          <w:p w:rsidR="007E2C19" w:rsidRPr="001D2833" w:rsidRDefault="007E2C19" w:rsidP="00AB54EC">
            <w:pPr>
              <w:pStyle w:val="Default"/>
              <w:ind w:left="34"/>
              <w:jc w:val="both"/>
              <w:rPr>
                <w:sz w:val="20"/>
                <w:szCs w:val="20"/>
              </w:rPr>
            </w:pPr>
          </w:p>
          <w:p w:rsidR="00AF3F6D" w:rsidRPr="001D2833" w:rsidRDefault="00AF3F6D" w:rsidP="00AB54EC">
            <w:pPr>
              <w:pStyle w:val="Default"/>
              <w:ind w:left="34"/>
              <w:jc w:val="both"/>
              <w:rPr>
                <w:sz w:val="20"/>
                <w:szCs w:val="20"/>
              </w:rPr>
            </w:pPr>
            <w:r w:rsidRPr="001D2833">
              <w:rPr>
                <w:sz w:val="20"/>
                <w:szCs w:val="20"/>
              </w:rPr>
              <w:t xml:space="preserve">Yabancı uyruklu adaylar için yabancı dil Türkçedir. Enstitü Yönetim Kurulunun seçeceği üç kişilik jüri ya da Yükseköğretim Kurulu Başkanlığı tarafından onaylanan Türkçe Eğitim Merkezleri tarafından yapılacak Türk Dili sınavında en az </w:t>
            </w:r>
            <w:r w:rsidR="007B60C3" w:rsidRPr="001D2833">
              <w:rPr>
                <w:sz w:val="20"/>
                <w:szCs w:val="20"/>
              </w:rPr>
              <w:t xml:space="preserve">C1 </w:t>
            </w:r>
            <w:r w:rsidR="007B60C3" w:rsidRPr="001D2833">
              <w:rPr>
                <w:color w:val="auto"/>
                <w:sz w:val="20"/>
                <w:szCs w:val="20"/>
              </w:rPr>
              <w:t>veya denk puan aldığını gösteren resmi belgeye</w:t>
            </w:r>
            <w:r w:rsidR="007B60C3" w:rsidRPr="001D2833">
              <w:rPr>
                <w:sz w:val="20"/>
                <w:szCs w:val="20"/>
              </w:rPr>
              <w:t xml:space="preserve"> sahip olan </w:t>
            </w:r>
            <w:r w:rsidRPr="001D2833">
              <w:rPr>
                <w:sz w:val="20"/>
                <w:szCs w:val="20"/>
              </w:rPr>
              <w:t>yabancı uyruklu adaylar, yüksek lisans ve doktora programına devam etme hakkı kazanırlar. Bu sınavda başarısız olanlar Türkçe öğrenmek için bir yıl izinli sayılırlar. Bir yıl içinde aynı usulle yapılacak Türk Dili sınavlarında başarılı olamayan yabancı uyruklu adaylar yüksek lisans, doktora programlarına kayıt haklarını kaybederler.</w:t>
            </w:r>
          </w:p>
          <w:p w:rsidR="00AF3F6D" w:rsidRPr="001D2833" w:rsidRDefault="00AF3F6D" w:rsidP="00AB54EC">
            <w:pPr>
              <w:pStyle w:val="Default"/>
              <w:ind w:left="34"/>
              <w:jc w:val="both"/>
              <w:rPr>
                <w:sz w:val="20"/>
                <w:szCs w:val="20"/>
              </w:rPr>
            </w:pPr>
          </w:p>
        </w:tc>
      </w:tr>
      <w:tr w:rsidR="00AF3F6D" w:rsidRPr="00C969E7" w:rsidTr="009F6636">
        <w:trPr>
          <w:trHeight w:val="742"/>
        </w:trPr>
        <w:tc>
          <w:tcPr>
            <w:tcW w:w="1986" w:type="dxa"/>
            <w:vMerge/>
          </w:tcPr>
          <w:p w:rsidR="00AF3F6D" w:rsidRPr="00C969E7" w:rsidRDefault="00AF3F6D" w:rsidP="00794564">
            <w:pPr>
              <w:shd w:val="clear" w:color="auto" w:fill="FFFFFF"/>
              <w:spacing w:line="360" w:lineRule="auto"/>
              <w:ind w:left="14"/>
              <w:rPr>
                <w:rFonts w:eastAsia="Times New Roman"/>
                <w:b/>
                <w:bCs/>
                <w:color w:val="000000"/>
                <w:spacing w:val="-2"/>
              </w:rPr>
            </w:pPr>
          </w:p>
        </w:tc>
        <w:tc>
          <w:tcPr>
            <w:tcW w:w="9355" w:type="dxa"/>
          </w:tcPr>
          <w:p w:rsidR="009F6636" w:rsidRPr="001D2833" w:rsidRDefault="009F6636" w:rsidP="00AB54EC">
            <w:pPr>
              <w:pStyle w:val="Default"/>
              <w:ind w:left="34"/>
              <w:jc w:val="both"/>
              <w:rPr>
                <w:sz w:val="20"/>
                <w:szCs w:val="20"/>
              </w:rPr>
            </w:pPr>
          </w:p>
          <w:p w:rsidR="00CD2934" w:rsidRPr="001D2833" w:rsidRDefault="00AF3F6D" w:rsidP="00B21C0C">
            <w:pPr>
              <w:pStyle w:val="Default"/>
              <w:ind w:left="34"/>
              <w:jc w:val="both"/>
              <w:rPr>
                <w:sz w:val="20"/>
                <w:szCs w:val="20"/>
              </w:rPr>
            </w:pPr>
            <w:r w:rsidRPr="001D2833">
              <w:rPr>
                <w:sz w:val="20"/>
                <w:szCs w:val="20"/>
              </w:rPr>
              <w:t xml:space="preserve">Yabancı </w:t>
            </w:r>
            <w:r w:rsidR="00B21C0C">
              <w:rPr>
                <w:sz w:val="20"/>
                <w:szCs w:val="20"/>
              </w:rPr>
              <w:t>u</w:t>
            </w:r>
            <w:r w:rsidRPr="001D2833">
              <w:rPr>
                <w:sz w:val="20"/>
                <w:szCs w:val="20"/>
              </w:rPr>
              <w:t xml:space="preserve">yruklu </w:t>
            </w:r>
            <w:r w:rsidR="00B21C0C">
              <w:rPr>
                <w:sz w:val="20"/>
                <w:szCs w:val="20"/>
              </w:rPr>
              <w:t>ö</w:t>
            </w:r>
            <w:r w:rsidRPr="001D2833">
              <w:rPr>
                <w:sz w:val="20"/>
                <w:szCs w:val="20"/>
              </w:rPr>
              <w:t>ğrenciler lisansüstü öğrenim harç ücretini 3 katı olarak öderler.</w:t>
            </w:r>
          </w:p>
        </w:tc>
      </w:tr>
      <w:tr w:rsidR="00AF3F6D" w:rsidRPr="00C969E7" w:rsidTr="009F6636">
        <w:trPr>
          <w:trHeight w:val="824"/>
        </w:trPr>
        <w:tc>
          <w:tcPr>
            <w:tcW w:w="1986" w:type="dxa"/>
            <w:vMerge/>
          </w:tcPr>
          <w:p w:rsidR="00AF3F6D" w:rsidRPr="00C969E7" w:rsidRDefault="00AF3F6D" w:rsidP="00794564">
            <w:pPr>
              <w:shd w:val="clear" w:color="auto" w:fill="FFFFFF"/>
              <w:spacing w:line="360" w:lineRule="auto"/>
              <w:ind w:left="14"/>
              <w:rPr>
                <w:rFonts w:eastAsia="Times New Roman"/>
                <w:b/>
                <w:bCs/>
                <w:color w:val="000000"/>
                <w:spacing w:val="-2"/>
              </w:rPr>
            </w:pPr>
          </w:p>
        </w:tc>
        <w:tc>
          <w:tcPr>
            <w:tcW w:w="9355" w:type="dxa"/>
          </w:tcPr>
          <w:p w:rsidR="009F6636" w:rsidRPr="001D2833" w:rsidRDefault="009F6636" w:rsidP="00AB54EC">
            <w:pPr>
              <w:shd w:val="clear" w:color="auto" w:fill="FFFFFF"/>
              <w:tabs>
                <w:tab w:val="left" w:pos="4768"/>
              </w:tabs>
              <w:spacing w:line="360" w:lineRule="auto"/>
              <w:jc w:val="both"/>
            </w:pPr>
          </w:p>
          <w:p w:rsidR="00AF3F6D" w:rsidRPr="001D2833" w:rsidRDefault="00AF3F6D" w:rsidP="00AB54EC">
            <w:pPr>
              <w:shd w:val="clear" w:color="auto" w:fill="FFFFFF"/>
              <w:tabs>
                <w:tab w:val="left" w:pos="4768"/>
              </w:tabs>
              <w:spacing w:line="360" w:lineRule="auto"/>
              <w:jc w:val="both"/>
            </w:pPr>
            <w:r w:rsidRPr="001D2833">
              <w:t>İlanda belirtilen özel (lisans</w:t>
            </w:r>
            <w:r w:rsidR="00C7654E" w:rsidRPr="001D2833">
              <w:t>,</w:t>
            </w:r>
            <w:r w:rsidRPr="001D2833">
              <w:t xml:space="preserve"> yüksek lisans mezuniyet) şartları taşıyor olmak.</w:t>
            </w:r>
          </w:p>
        </w:tc>
      </w:tr>
    </w:tbl>
    <w:p w:rsidR="0001220F" w:rsidRPr="00C969E7" w:rsidRDefault="0001220F" w:rsidP="000102E7">
      <w:pPr>
        <w:shd w:val="clear" w:color="auto" w:fill="FFFFFF"/>
        <w:tabs>
          <w:tab w:val="left" w:pos="4768"/>
        </w:tabs>
        <w:spacing w:line="360" w:lineRule="auto"/>
      </w:pPr>
    </w:p>
    <w:p w:rsidR="004441F5" w:rsidRPr="00C969E7" w:rsidRDefault="001D65D6" w:rsidP="004441F5">
      <w:pPr>
        <w:pStyle w:val="Default"/>
        <w:rPr>
          <w:sz w:val="20"/>
          <w:szCs w:val="20"/>
        </w:rPr>
      </w:pPr>
      <w:r w:rsidRPr="00C969E7">
        <w:rPr>
          <w:b/>
          <w:bCs/>
          <w:spacing w:val="-2"/>
          <w:sz w:val="20"/>
          <w:szCs w:val="20"/>
        </w:rPr>
        <w:t xml:space="preserve">NOT: </w:t>
      </w:r>
    </w:p>
    <w:p w:rsidR="00B21C0C" w:rsidRDefault="004441F5" w:rsidP="00AB54EC">
      <w:pPr>
        <w:pStyle w:val="Default"/>
        <w:spacing w:line="360" w:lineRule="auto"/>
        <w:jc w:val="both"/>
        <w:rPr>
          <w:sz w:val="20"/>
          <w:szCs w:val="20"/>
        </w:rPr>
      </w:pPr>
      <w:r w:rsidRPr="00C969E7">
        <w:rPr>
          <w:sz w:val="20"/>
          <w:szCs w:val="20"/>
        </w:rPr>
        <w:t xml:space="preserve">• </w:t>
      </w:r>
      <w:r w:rsidRPr="00C969E7">
        <w:rPr>
          <w:bCs/>
          <w:sz w:val="20"/>
          <w:szCs w:val="20"/>
        </w:rPr>
        <w:t xml:space="preserve">Programlar ve yazılı bilim sınavının içeriği hakkında detaylı bilgiyi ilgili </w:t>
      </w:r>
      <w:r w:rsidR="00B21C0C">
        <w:rPr>
          <w:bCs/>
          <w:sz w:val="20"/>
          <w:szCs w:val="20"/>
        </w:rPr>
        <w:t>a</w:t>
      </w:r>
      <w:r w:rsidRPr="00C969E7">
        <w:rPr>
          <w:bCs/>
          <w:sz w:val="20"/>
          <w:szCs w:val="20"/>
        </w:rPr>
        <w:t xml:space="preserve">nabilim </w:t>
      </w:r>
      <w:r w:rsidR="00B21C0C">
        <w:rPr>
          <w:bCs/>
          <w:sz w:val="20"/>
          <w:szCs w:val="20"/>
        </w:rPr>
        <w:t>d</w:t>
      </w:r>
      <w:r w:rsidRPr="00C969E7">
        <w:rPr>
          <w:bCs/>
          <w:sz w:val="20"/>
          <w:szCs w:val="20"/>
        </w:rPr>
        <w:t xml:space="preserve">alı </w:t>
      </w:r>
      <w:r w:rsidR="00B21C0C">
        <w:rPr>
          <w:bCs/>
          <w:sz w:val="20"/>
          <w:szCs w:val="20"/>
        </w:rPr>
        <w:t>b</w:t>
      </w:r>
      <w:r w:rsidRPr="00C969E7">
        <w:rPr>
          <w:bCs/>
          <w:sz w:val="20"/>
          <w:szCs w:val="20"/>
        </w:rPr>
        <w:t xml:space="preserve">aşkanlıklarından edinebilirsiniz. </w:t>
      </w:r>
      <w:r w:rsidRPr="00C969E7">
        <w:rPr>
          <w:sz w:val="20"/>
          <w:szCs w:val="20"/>
        </w:rPr>
        <w:t xml:space="preserve">Enstitünün yazılı bilim sınavının içeriği ile ilgili bilgi vermesi mümkün değildir. </w:t>
      </w:r>
    </w:p>
    <w:p w:rsidR="004441F5" w:rsidRPr="00C969E7" w:rsidRDefault="00B21C0C" w:rsidP="00AB54EC">
      <w:pPr>
        <w:pStyle w:val="Default"/>
        <w:spacing w:line="360" w:lineRule="auto"/>
        <w:jc w:val="both"/>
        <w:rPr>
          <w:sz w:val="20"/>
          <w:szCs w:val="20"/>
        </w:rPr>
      </w:pPr>
      <w:r w:rsidRPr="00C969E7">
        <w:rPr>
          <w:sz w:val="20"/>
          <w:szCs w:val="20"/>
        </w:rPr>
        <w:t>•</w:t>
      </w:r>
      <w:r w:rsidR="004441F5" w:rsidRPr="00C969E7">
        <w:rPr>
          <w:sz w:val="20"/>
          <w:szCs w:val="20"/>
        </w:rPr>
        <w:t xml:space="preserve">Anabilim </w:t>
      </w:r>
      <w:r>
        <w:rPr>
          <w:sz w:val="20"/>
          <w:szCs w:val="20"/>
        </w:rPr>
        <w:t>d</w:t>
      </w:r>
      <w:r w:rsidR="004441F5" w:rsidRPr="00C969E7">
        <w:rPr>
          <w:sz w:val="20"/>
          <w:szCs w:val="20"/>
        </w:rPr>
        <w:t xml:space="preserve">alı </w:t>
      </w:r>
      <w:r>
        <w:rPr>
          <w:sz w:val="20"/>
          <w:szCs w:val="20"/>
        </w:rPr>
        <w:t>b</w:t>
      </w:r>
      <w:r w:rsidR="004441F5" w:rsidRPr="00C969E7">
        <w:rPr>
          <w:sz w:val="20"/>
          <w:szCs w:val="20"/>
        </w:rPr>
        <w:t xml:space="preserve">aşkanlıkları İletişim Adresi: </w:t>
      </w:r>
      <w:hyperlink r:id="rId10" w:history="1">
        <w:r w:rsidR="00DD1105">
          <w:rPr>
            <w:rStyle w:val="Kpr"/>
            <w:sz w:val="20"/>
            <w:szCs w:val="20"/>
          </w:rPr>
          <w:t xml:space="preserve">Anabilim Dalları İletişim </w:t>
        </w:r>
        <w:proofErr w:type="spellStart"/>
        <w:r w:rsidR="00747E21">
          <w:rPr>
            <w:rStyle w:val="Kpr"/>
            <w:sz w:val="20"/>
            <w:szCs w:val="20"/>
          </w:rPr>
          <w:t>pdf</w:t>
        </w:r>
        <w:proofErr w:type="spellEnd"/>
      </w:hyperlink>
    </w:p>
    <w:p w:rsidR="004441F5" w:rsidRPr="00C969E7" w:rsidRDefault="004441F5" w:rsidP="00AB54EC">
      <w:pPr>
        <w:pStyle w:val="Default"/>
        <w:spacing w:line="360" w:lineRule="auto"/>
        <w:jc w:val="both"/>
        <w:rPr>
          <w:sz w:val="20"/>
          <w:szCs w:val="20"/>
        </w:rPr>
      </w:pPr>
      <w:r w:rsidRPr="00C969E7">
        <w:rPr>
          <w:sz w:val="20"/>
          <w:szCs w:val="20"/>
        </w:rPr>
        <w:t>• Adaylar, başvuru bilgilerinde hatalı</w:t>
      </w:r>
      <w:r w:rsidR="004F4F28" w:rsidRPr="00C969E7">
        <w:rPr>
          <w:sz w:val="20"/>
          <w:szCs w:val="20"/>
        </w:rPr>
        <w:t>,</w:t>
      </w:r>
      <w:r w:rsidRPr="00C969E7">
        <w:rPr>
          <w:sz w:val="20"/>
          <w:szCs w:val="20"/>
        </w:rPr>
        <w:t xml:space="preserve"> ya da eksik bil</w:t>
      </w:r>
      <w:r w:rsidR="00561525" w:rsidRPr="00C969E7">
        <w:rPr>
          <w:sz w:val="20"/>
          <w:szCs w:val="20"/>
        </w:rPr>
        <w:t>gi tespit etmeleri durumunda sag</w:t>
      </w:r>
      <w:r w:rsidRPr="00C969E7">
        <w:rPr>
          <w:sz w:val="20"/>
          <w:szCs w:val="20"/>
        </w:rPr>
        <w:t>bil</w:t>
      </w:r>
      <w:r w:rsidR="00414FA4">
        <w:rPr>
          <w:sz w:val="20"/>
          <w:szCs w:val="20"/>
        </w:rPr>
        <w:t>ens</w:t>
      </w:r>
      <w:r w:rsidRPr="00C969E7">
        <w:rPr>
          <w:sz w:val="20"/>
          <w:szCs w:val="20"/>
        </w:rPr>
        <w:t>@</w:t>
      </w:r>
      <w:r w:rsidR="00FA4818">
        <w:rPr>
          <w:sz w:val="20"/>
          <w:szCs w:val="20"/>
        </w:rPr>
        <w:t>erbakan</w:t>
      </w:r>
      <w:r w:rsidRPr="00C969E7">
        <w:rPr>
          <w:sz w:val="20"/>
          <w:szCs w:val="20"/>
        </w:rPr>
        <w:t>.edu.tr</w:t>
      </w:r>
      <w:r w:rsidR="009F6636">
        <w:rPr>
          <w:sz w:val="20"/>
          <w:szCs w:val="20"/>
        </w:rPr>
        <w:t>.</w:t>
      </w:r>
      <w:r w:rsidRPr="00C969E7">
        <w:rPr>
          <w:sz w:val="20"/>
          <w:szCs w:val="20"/>
        </w:rPr>
        <w:t xml:space="preserve"> adresinden başvuruda bulunarak düzeltme isteyebilirler</w:t>
      </w:r>
      <w:r w:rsidRPr="00D967EE">
        <w:rPr>
          <w:sz w:val="20"/>
          <w:szCs w:val="20"/>
        </w:rPr>
        <w:t xml:space="preserve">. </w:t>
      </w:r>
      <w:r w:rsidR="00FA24D2">
        <w:rPr>
          <w:color w:val="auto"/>
          <w:sz w:val="20"/>
          <w:szCs w:val="20"/>
        </w:rPr>
        <w:t>30</w:t>
      </w:r>
      <w:r w:rsidR="009C5CC1">
        <w:rPr>
          <w:color w:val="auto"/>
          <w:sz w:val="20"/>
          <w:szCs w:val="20"/>
        </w:rPr>
        <w:t xml:space="preserve"> </w:t>
      </w:r>
      <w:r w:rsidR="00FA24D2">
        <w:rPr>
          <w:color w:val="auto"/>
          <w:sz w:val="20"/>
          <w:szCs w:val="20"/>
        </w:rPr>
        <w:t>Ağustos</w:t>
      </w:r>
      <w:r w:rsidR="009C5CC1">
        <w:rPr>
          <w:color w:val="auto"/>
          <w:sz w:val="20"/>
          <w:szCs w:val="20"/>
        </w:rPr>
        <w:t xml:space="preserve"> </w:t>
      </w:r>
      <w:r w:rsidR="00476747" w:rsidRPr="004B5FE1">
        <w:rPr>
          <w:color w:val="auto"/>
          <w:sz w:val="20"/>
          <w:szCs w:val="20"/>
        </w:rPr>
        <w:t>20</w:t>
      </w:r>
      <w:r w:rsidR="00384D5B" w:rsidRPr="004B5FE1">
        <w:rPr>
          <w:color w:val="auto"/>
          <w:sz w:val="20"/>
          <w:szCs w:val="20"/>
        </w:rPr>
        <w:t>2</w:t>
      </w:r>
      <w:r w:rsidR="00FA24D2">
        <w:rPr>
          <w:color w:val="auto"/>
          <w:sz w:val="20"/>
          <w:szCs w:val="20"/>
        </w:rPr>
        <w:t>1</w:t>
      </w:r>
      <w:r w:rsidR="009C5CC1">
        <w:rPr>
          <w:color w:val="auto"/>
          <w:sz w:val="20"/>
          <w:szCs w:val="20"/>
        </w:rPr>
        <w:t xml:space="preserve"> </w:t>
      </w:r>
      <w:r w:rsidR="00FA24D2">
        <w:rPr>
          <w:color w:val="auto"/>
          <w:sz w:val="20"/>
          <w:szCs w:val="20"/>
        </w:rPr>
        <w:t xml:space="preserve">Pazartesi </w:t>
      </w:r>
      <w:r w:rsidRPr="004B5FE1">
        <w:rPr>
          <w:color w:val="auto"/>
          <w:sz w:val="20"/>
          <w:szCs w:val="20"/>
        </w:rPr>
        <w:t xml:space="preserve">günü saat: </w:t>
      </w:r>
      <w:r w:rsidR="00094A6E" w:rsidRPr="004B5FE1">
        <w:rPr>
          <w:color w:val="auto"/>
          <w:sz w:val="20"/>
          <w:szCs w:val="20"/>
        </w:rPr>
        <w:t>17.00’den</w:t>
      </w:r>
      <w:r w:rsidRPr="00476747">
        <w:rPr>
          <w:sz w:val="20"/>
          <w:szCs w:val="20"/>
        </w:rPr>
        <w:t xml:space="preserve"> sonra yapılacak itirazlar işleme alınmayacaktır</w:t>
      </w:r>
      <w:r w:rsidRPr="00C969E7">
        <w:rPr>
          <w:sz w:val="20"/>
          <w:szCs w:val="20"/>
        </w:rPr>
        <w:t>.</w:t>
      </w:r>
    </w:p>
    <w:p w:rsidR="00397AF5" w:rsidRDefault="00AB54EC" w:rsidP="00AB159D">
      <w:pPr>
        <w:shd w:val="clear" w:color="auto" w:fill="FFFFFF"/>
        <w:spacing w:line="360" w:lineRule="auto"/>
        <w:jc w:val="both"/>
        <w:rPr>
          <w:b/>
          <w:bCs/>
          <w:color w:val="000000"/>
          <w:spacing w:val="-2"/>
        </w:rPr>
      </w:pPr>
      <w:r w:rsidRPr="00C969E7">
        <w:t>•</w:t>
      </w:r>
      <w:r w:rsidR="001D65D6" w:rsidRPr="00C969E7">
        <w:rPr>
          <w:bCs/>
          <w:color w:val="000000"/>
          <w:spacing w:val="-2"/>
        </w:rPr>
        <w:t>Sınavı kazanıp kayıt yaptırsalar bile evraklarında herhangi bir eksiklik, tahrifat, yanlış beyan veya uygun olmayan evraklarla kayıt yaptırdığı anlaşılanların kayıtları silinecektir</w:t>
      </w:r>
      <w:r w:rsidR="008C42A0">
        <w:rPr>
          <w:bCs/>
          <w:color w:val="000000"/>
          <w:spacing w:val="-2"/>
        </w:rPr>
        <w:t>.</w:t>
      </w:r>
    </w:p>
    <w:p w:rsidR="00397AF5" w:rsidRPr="00C969E7" w:rsidRDefault="00397AF5" w:rsidP="00D948F2">
      <w:pPr>
        <w:shd w:val="clear" w:color="auto" w:fill="FFFFFF"/>
        <w:spacing w:line="360" w:lineRule="auto"/>
        <w:rPr>
          <w:b/>
          <w:bCs/>
          <w:color w:val="000000"/>
          <w:spacing w:val="-2"/>
        </w:rPr>
      </w:pPr>
    </w:p>
    <w:p w:rsidR="005E0921" w:rsidRPr="00C969E7" w:rsidRDefault="005E0921" w:rsidP="005E0921">
      <w:pPr>
        <w:shd w:val="clear" w:color="auto" w:fill="FFFFFF"/>
        <w:ind w:left="10"/>
      </w:pPr>
      <w:r w:rsidRPr="00C969E7">
        <w:rPr>
          <w:b/>
          <w:bCs/>
          <w:color w:val="000000"/>
          <w:spacing w:val="-1"/>
        </w:rPr>
        <w:t>Enstit</w:t>
      </w:r>
      <w:r w:rsidRPr="00C969E7">
        <w:rPr>
          <w:rFonts w:eastAsia="Times New Roman"/>
          <w:b/>
          <w:bCs/>
          <w:color w:val="000000"/>
          <w:spacing w:val="-1"/>
        </w:rPr>
        <w:t xml:space="preserve">ü </w:t>
      </w:r>
      <w:r w:rsidR="004501B1" w:rsidRPr="00C969E7">
        <w:rPr>
          <w:rFonts w:eastAsia="Times New Roman"/>
          <w:b/>
          <w:bCs/>
          <w:color w:val="000000"/>
          <w:spacing w:val="-1"/>
        </w:rPr>
        <w:t>İletişim Bilgileri</w:t>
      </w:r>
      <w:r w:rsidR="00970665">
        <w:rPr>
          <w:rFonts w:eastAsia="Times New Roman"/>
          <w:b/>
          <w:bCs/>
          <w:color w:val="000000"/>
          <w:spacing w:val="-1"/>
        </w:rPr>
        <w:t>:</w:t>
      </w:r>
    </w:p>
    <w:p w:rsidR="0025789B" w:rsidRDefault="005E0921" w:rsidP="005E0921">
      <w:pPr>
        <w:pStyle w:val="Altbilgi"/>
        <w:rPr>
          <w:color w:val="000000"/>
        </w:rPr>
      </w:pPr>
      <w:r w:rsidRPr="00C969E7">
        <w:rPr>
          <w:color w:val="000000"/>
          <w:spacing w:val="2"/>
        </w:rPr>
        <w:t xml:space="preserve">Necmettin Erbakan Üniversitesi Sağlık Bilimleri Enstitüsü Müdürlüğü, Meram Tıp Fakültesi </w:t>
      </w:r>
      <w:r w:rsidRPr="00C969E7">
        <w:rPr>
          <w:color w:val="000000"/>
        </w:rPr>
        <w:t xml:space="preserve">Morfoloji Binası 4.Kat 42080, Meram / Konya </w:t>
      </w:r>
    </w:p>
    <w:p w:rsidR="0025789B" w:rsidRDefault="005E0921" w:rsidP="005E0921">
      <w:pPr>
        <w:pStyle w:val="Altbilgi"/>
        <w:rPr>
          <w:b/>
          <w:color w:val="000000"/>
          <w:spacing w:val="1"/>
        </w:rPr>
      </w:pPr>
      <w:r w:rsidRPr="00C969E7">
        <w:rPr>
          <w:b/>
          <w:bCs/>
          <w:color w:val="000000"/>
          <w:spacing w:val="1"/>
        </w:rPr>
        <w:t xml:space="preserve">Tel: </w:t>
      </w:r>
      <w:r w:rsidRPr="00C969E7">
        <w:rPr>
          <w:color w:val="000000"/>
          <w:spacing w:val="1"/>
        </w:rPr>
        <w:t xml:space="preserve">0332 223 </w:t>
      </w:r>
      <w:r w:rsidR="00B914C5">
        <w:rPr>
          <w:color w:val="000000"/>
          <w:spacing w:val="1"/>
        </w:rPr>
        <w:t>7954-7955</w:t>
      </w:r>
      <w:r w:rsidR="0025789B">
        <w:rPr>
          <w:color w:val="000000"/>
          <w:spacing w:val="1"/>
        </w:rPr>
        <w:t>-7659</w:t>
      </w:r>
    </w:p>
    <w:p w:rsidR="00D238E7" w:rsidRDefault="0025789B" w:rsidP="005E0921">
      <w:pPr>
        <w:pStyle w:val="Altbilgi"/>
        <w:rPr>
          <w:color w:val="000000"/>
          <w:spacing w:val="1"/>
        </w:rPr>
      </w:pPr>
      <w:r>
        <w:rPr>
          <w:b/>
          <w:color w:val="000000"/>
          <w:spacing w:val="1"/>
        </w:rPr>
        <w:t>Belge Geçer</w:t>
      </w:r>
      <w:r w:rsidR="005E0921" w:rsidRPr="00C969E7">
        <w:rPr>
          <w:color w:val="000000"/>
          <w:spacing w:val="1"/>
        </w:rPr>
        <w:t xml:space="preserve">: 0332 </w:t>
      </w:r>
      <w:r w:rsidR="005D7048" w:rsidRPr="00C969E7">
        <w:rPr>
          <w:color w:val="000000"/>
          <w:spacing w:val="1"/>
        </w:rPr>
        <w:t>223 79 52</w:t>
      </w:r>
    </w:p>
    <w:p w:rsidR="00BE4BC6" w:rsidRDefault="00BE4BC6" w:rsidP="005E0921">
      <w:pPr>
        <w:pStyle w:val="Altbilgi"/>
      </w:pPr>
    </w:p>
    <w:p w:rsidR="008362D4" w:rsidRDefault="008362D4" w:rsidP="005E0921">
      <w:pPr>
        <w:pStyle w:val="Altbilgi"/>
      </w:pPr>
    </w:p>
    <w:p w:rsidR="009A0FB3" w:rsidRPr="00094A6E" w:rsidRDefault="009A0FB3" w:rsidP="005E0921">
      <w:pPr>
        <w:pStyle w:val="Altbilgi"/>
        <w:sectPr w:rsidR="009A0FB3" w:rsidRPr="00094A6E" w:rsidSect="005D7048">
          <w:type w:val="continuous"/>
          <w:pgSz w:w="11909" w:h="16834"/>
          <w:pgMar w:top="284" w:right="562" w:bottom="142" w:left="850" w:header="708" w:footer="708" w:gutter="0"/>
          <w:cols w:space="60"/>
          <w:noEndnote/>
          <w:docGrid w:linePitch="272"/>
        </w:sectPr>
      </w:pPr>
    </w:p>
    <w:tbl>
      <w:tblPr>
        <w:tblpPr w:leftFromText="141" w:rightFromText="141" w:vertAnchor="page" w:horzAnchor="margin" w:tblpY="552"/>
        <w:tblW w:w="15735" w:type="dxa"/>
        <w:tblLayout w:type="fixed"/>
        <w:tblCellMar>
          <w:left w:w="70" w:type="dxa"/>
          <w:right w:w="70" w:type="dxa"/>
        </w:tblCellMar>
        <w:tblLook w:val="04A0" w:firstRow="1" w:lastRow="0" w:firstColumn="1" w:lastColumn="0" w:noHBand="0" w:noVBand="1"/>
      </w:tblPr>
      <w:tblGrid>
        <w:gridCol w:w="1985"/>
        <w:gridCol w:w="1134"/>
        <w:gridCol w:w="953"/>
        <w:gridCol w:w="868"/>
        <w:gridCol w:w="721"/>
        <w:gridCol w:w="867"/>
        <w:gridCol w:w="4246"/>
        <w:gridCol w:w="4961"/>
      </w:tblGrid>
      <w:tr w:rsidR="006431F7" w:rsidRPr="003A491E" w:rsidTr="001F1185">
        <w:trPr>
          <w:trHeight w:val="418"/>
        </w:trPr>
        <w:tc>
          <w:tcPr>
            <w:tcW w:w="15735" w:type="dxa"/>
            <w:gridSpan w:val="8"/>
            <w:tcBorders>
              <w:top w:val="single" w:sz="4" w:space="0" w:color="auto"/>
              <w:left w:val="single" w:sz="8" w:space="0" w:color="auto"/>
              <w:bottom w:val="single" w:sz="8" w:space="0" w:color="000000"/>
              <w:right w:val="single" w:sz="8" w:space="0" w:color="000000"/>
            </w:tcBorders>
            <w:shd w:val="clear" w:color="000000" w:fill="FFFFFF"/>
            <w:vAlign w:val="center"/>
            <w:hideMark/>
          </w:tcPr>
          <w:p w:rsidR="006431F7" w:rsidRPr="00E259DA" w:rsidRDefault="006431F7" w:rsidP="00463C89">
            <w:pPr>
              <w:jc w:val="center"/>
              <w:rPr>
                <w:rFonts w:eastAsia="Times New Roman"/>
                <w:b/>
                <w:bCs/>
                <w:color w:val="000000" w:themeColor="text1"/>
                <w:sz w:val="28"/>
                <w:szCs w:val="28"/>
              </w:rPr>
            </w:pPr>
            <w:r w:rsidRPr="00E259DA">
              <w:rPr>
                <w:rFonts w:eastAsia="Times New Roman"/>
                <w:b/>
                <w:bCs/>
                <w:color w:val="000000" w:themeColor="text1"/>
                <w:sz w:val="28"/>
                <w:szCs w:val="28"/>
              </w:rPr>
              <w:lastRenderedPageBreak/>
              <w:t>TIP FAKÜLTESİ PROGRAMLARI</w:t>
            </w:r>
          </w:p>
        </w:tc>
      </w:tr>
      <w:tr w:rsidR="006431F7" w:rsidRPr="003A491E" w:rsidTr="00397AF5">
        <w:trPr>
          <w:trHeight w:val="219"/>
        </w:trPr>
        <w:tc>
          <w:tcPr>
            <w:tcW w:w="1985"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6431F7" w:rsidRPr="003A491E" w:rsidRDefault="006431F7" w:rsidP="00397AF5">
            <w:pPr>
              <w:jc w:val="center"/>
              <w:rPr>
                <w:rFonts w:eastAsia="Times New Roman"/>
                <w:b/>
                <w:bCs/>
                <w:color w:val="000000"/>
              </w:rPr>
            </w:pPr>
            <w:r w:rsidRPr="003A491E">
              <w:rPr>
                <w:rFonts w:eastAsia="Times New Roman"/>
                <w:b/>
                <w:bCs/>
                <w:color w:val="000000"/>
              </w:rPr>
              <w:t>ANABİLİM DALI</w:t>
            </w:r>
          </w:p>
        </w:tc>
        <w:tc>
          <w:tcPr>
            <w:tcW w:w="1134" w:type="dxa"/>
            <w:tcBorders>
              <w:top w:val="single" w:sz="4" w:space="0" w:color="auto"/>
              <w:left w:val="nil"/>
              <w:bottom w:val="nil"/>
              <w:right w:val="single" w:sz="8" w:space="0" w:color="auto"/>
            </w:tcBorders>
            <w:shd w:val="clear" w:color="000000" w:fill="FFFFFF"/>
            <w:vAlign w:val="center"/>
            <w:hideMark/>
          </w:tcPr>
          <w:p w:rsidR="006431F7" w:rsidRPr="003A491E" w:rsidRDefault="006431F7" w:rsidP="00397AF5">
            <w:pPr>
              <w:jc w:val="center"/>
              <w:rPr>
                <w:rFonts w:eastAsia="Times New Roman"/>
                <w:b/>
                <w:bCs/>
                <w:color w:val="000000"/>
              </w:rPr>
            </w:pPr>
          </w:p>
        </w:tc>
        <w:tc>
          <w:tcPr>
            <w:tcW w:w="1821"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6431F7" w:rsidRPr="003A491E" w:rsidRDefault="006431F7" w:rsidP="00397AF5">
            <w:pPr>
              <w:jc w:val="center"/>
              <w:rPr>
                <w:rFonts w:eastAsia="Times New Roman"/>
                <w:b/>
                <w:bCs/>
                <w:color w:val="000000" w:themeColor="text1"/>
              </w:rPr>
            </w:pPr>
            <w:r w:rsidRPr="003A491E">
              <w:rPr>
                <w:rFonts w:eastAsia="Times New Roman"/>
                <w:b/>
                <w:color w:val="000000"/>
                <w:sz w:val="18"/>
                <w:szCs w:val="18"/>
              </w:rPr>
              <w:t>YÜKSEK LİSANS</w:t>
            </w:r>
          </w:p>
        </w:tc>
        <w:tc>
          <w:tcPr>
            <w:tcW w:w="15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431F7" w:rsidRPr="003A491E" w:rsidRDefault="006431F7" w:rsidP="00397AF5">
            <w:pPr>
              <w:jc w:val="center"/>
              <w:rPr>
                <w:rFonts w:eastAsia="Times New Roman"/>
                <w:b/>
                <w:bCs/>
                <w:color w:val="000000" w:themeColor="text1"/>
              </w:rPr>
            </w:pPr>
            <w:r w:rsidRPr="003A491E">
              <w:rPr>
                <w:rFonts w:eastAsia="Times New Roman"/>
                <w:b/>
                <w:color w:val="000000"/>
              </w:rPr>
              <w:t>DOKTORA</w:t>
            </w:r>
          </w:p>
        </w:tc>
        <w:tc>
          <w:tcPr>
            <w:tcW w:w="9207" w:type="dxa"/>
            <w:gridSpan w:val="2"/>
            <w:tcBorders>
              <w:top w:val="single" w:sz="4" w:space="0" w:color="auto"/>
              <w:left w:val="single" w:sz="4" w:space="0" w:color="auto"/>
              <w:bottom w:val="single" w:sz="4" w:space="0" w:color="auto"/>
              <w:right w:val="single" w:sz="8" w:space="0" w:color="000000"/>
            </w:tcBorders>
            <w:shd w:val="clear" w:color="000000" w:fill="FFFFFF"/>
            <w:vAlign w:val="center"/>
            <w:hideMark/>
          </w:tcPr>
          <w:p w:rsidR="006431F7" w:rsidRPr="003A491E" w:rsidRDefault="006431F7" w:rsidP="00397AF5">
            <w:pPr>
              <w:jc w:val="center"/>
              <w:rPr>
                <w:rFonts w:eastAsia="Times New Roman"/>
                <w:b/>
                <w:bCs/>
                <w:color w:val="000000" w:themeColor="text1"/>
              </w:rPr>
            </w:pPr>
            <w:r w:rsidRPr="003A491E">
              <w:rPr>
                <w:rFonts w:eastAsia="Times New Roman"/>
                <w:b/>
                <w:color w:val="000000"/>
              </w:rPr>
              <w:t>ÖZEL ŞARTLAR</w:t>
            </w:r>
          </w:p>
        </w:tc>
      </w:tr>
      <w:tr w:rsidR="006431F7" w:rsidRPr="003A491E" w:rsidTr="00397AF5">
        <w:trPr>
          <w:trHeight w:val="546"/>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6431F7" w:rsidRPr="003A491E" w:rsidRDefault="006431F7" w:rsidP="00397AF5">
            <w:pPr>
              <w:spacing w:line="360" w:lineRule="auto"/>
              <w:jc w:val="center"/>
              <w:rPr>
                <w:rFonts w:eastAsia="Times New Roman"/>
                <w:b/>
                <w:bCs/>
                <w:color w:val="000000"/>
              </w:rPr>
            </w:pPr>
          </w:p>
        </w:tc>
        <w:tc>
          <w:tcPr>
            <w:tcW w:w="1134" w:type="dxa"/>
            <w:tcBorders>
              <w:top w:val="nil"/>
              <w:left w:val="nil"/>
              <w:bottom w:val="nil"/>
              <w:right w:val="single" w:sz="8" w:space="0" w:color="auto"/>
            </w:tcBorders>
            <w:shd w:val="clear" w:color="000000" w:fill="FFFFFF"/>
            <w:vAlign w:val="center"/>
            <w:hideMark/>
          </w:tcPr>
          <w:p w:rsidR="006431F7" w:rsidRPr="003A491E" w:rsidRDefault="006431F7" w:rsidP="00397AF5">
            <w:pPr>
              <w:spacing w:line="360" w:lineRule="auto"/>
              <w:jc w:val="center"/>
              <w:rPr>
                <w:rFonts w:eastAsia="Times New Roman"/>
                <w:b/>
                <w:bCs/>
                <w:color w:val="000000"/>
              </w:rPr>
            </w:pPr>
            <w:r w:rsidRPr="003A491E">
              <w:rPr>
                <w:rFonts w:eastAsia="Times New Roman"/>
                <w:b/>
                <w:color w:val="000000"/>
              </w:rPr>
              <w:t>ALES P. TÜRÜ</w:t>
            </w:r>
          </w:p>
        </w:tc>
        <w:tc>
          <w:tcPr>
            <w:tcW w:w="953" w:type="dxa"/>
            <w:vMerge w:val="restart"/>
            <w:tcBorders>
              <w:top w:val="single" w:sz="4" w:space="0" w:color="auto"/>
              <w:left w:val="single" w:sz="8" w:space="0" w:color="auto"/>
              <w:bottom w:val="single" w:sz="8" w:space="0" w:color="000000"/>
              <w:right w:val="single" w:sz="4" w:space="0" w:color="auto"/>
            </w:tcBorders>
            <w:vAlign w:val="center"/>
            <w:hideMark/>
          </w:tcPr>
          <w:p w:rsidR="006431F7" w:rsidRPr="003A491E" w:rsidRDefault="006431F7" w:rsidP="00397AF5">
            <w:pPr>
              <w:spacing w:line="360" w:lineRule="auto"/>
              <w:jc w:val="center"/>
              <w:rPr>
                <w:rFonts w:eastAsia="Times New Roman"/>
                <w:b/>
                <w:bCs/>
                <w:color w:val="000000" w:themeColor="text1"/>
                <w:u w:val="single"/>
              </w:rPr>
            </w:pPr>
            <w:r w:rsidRPr="003A491E">
              <w:rPr>
                <w:rFonts w:eastAsia="Times New Roman"/>
                <w:b/>
                <w:bCs/>
                <w:color w:val="000000" w:themeColor="text1"/>
                <w:u w:val="single"/>
              </w:rPr>
              <w:t>T.C.</w:t>
            </w:r>
          </w:p>
        </w:tc>
        <w:tc>
          <w:tcPr>
            <w:tcW w:w="868" w:type="dxa"/>
            <w:tcBorders>
              <w:top w:val="single" w:sz="4" w:space="0" w:color="auto"/>
              <w:left w:val="single" w:sz="4" w:space="0" w:color="auto"/>
              <w:right w:val="single" w:sz="4" w:space="0" w:color="auto"/>
            </w:tcBorders>
            <w:vAlign w:val="center"/>
          </w:tcPr>
          <w:p w:rsidR="008632FC" w:rsidRDefault="008632FC" w:rsidP="00397AF5">
            <w:pPr>
              <w:spacing w:line="360" w:lineRule="auto"/>
              <w:jc w:val="center"/>
              <w:rPr>
                <w:rFonts w:eastAsia="Times New Roman"/>
                <w:b/>
                <w:bCs/>
                <w:color w:val="000000" w:themeColor="text1"/>
                <w:sz w:val="18"/>
                <w:szCs w:val="18"/>
                <w:u w:val="single"/>
              </w:rPr>
            </w:pPr>
          </w:p>
          <w:p w:rsidR="006431F7" w:rsidRPr="003A491E" w:rsidRDefault="006431F7" w:rsidP="00397AF5">
            <w:pPr>
              <w:spacing w:line="360" w:lineRule="auto"/>
              <w:jc w:val="center"/>
              <w:rPr>
                <w:rFonts w:eastAsia="Times New Roman"/>
                <w:b/>
                <w:bCs/>
                <w:color w:val="000000" w:themeColor="text1"/>
                <w:u w:val="single"/>
              </w:rPr>
            </w:pPr>
            <w:proofErr w:type="spellStart"/>
            <w:r w:rsidRPr="003A491E">
              <w:rPr>
                <w:rFonts w:eastAsia="Times New Roman"/>
                <w:b/>
                <w:bCs/>
                <w:color w:val="000000" w:themeColor="text1"/>
                <w:sz w:val="18"/>
                <w:szCs w:val="18"/>
                <w:u w:val="single"/>
              </w:rPr>
              <w:t>Y.Uyr</w:t>
            </w:r>
            <w:proofErr w:type="spellEnd"/>
            <w:r w:rsidRPr="003A491E">
              <w:rPr>
                <w:rFonts w:eastAsia="Times New Roman"/>
                <w:b/>
                <w:bCs/>
                <w:color w:val="000000" w:themeColor="text1"/>
                <w:u w:val="single"/>
              </w:rPr>
              <w:t>.</w:t>
            </w:r>
          </w:p>
        </w:tc>
        <w:tc>
          <w:tcPr>
            <w:tcW w:w="721" w:type="dxa"/>
            <w:vMerge w:val="restart"/>
            <w:tcBorders>
              <w:top w:val="single" w:sz="4" w:space="0" w:color="auto"/>
              <w:left w:val="single" w:sz="4" w:space="0" w:color="auto"/>
              <w:bottom w:val="single" w:sz="8" w:space="0" w:color="000000"/>
              <w:right w:val="single" w:sz="4" w:space="0" w:color="auto"/>
            </w:tcBorders>
            <w:vAlign w:val="center"/>
            <w:hideMark/>
          </w:tcPr>
          <w:p w:rsidR="006431F7" w:rsidRPr="003A491E" w:rsidRDefault="006431F7" w:rsidP="00397AF5">
            <w:pPr>
              <w:spacing w:line="360" w:lineRule="auto"/>
              <w:jc w:val="center"/>
              <w:rPr>
                <w:rFonts w:eastAsia="Times New Roman"/>
                <w:b/>
                <w:bCs/>
                <w:color w:val="000000" w:themeColor="text1"/>
                <w:u w:val="single"/>
              </w:rPr>
            </w:pPr>
            <w:r w:rsidRPr="003A491E">
              <w:rPr>
                <w:rFonts w:eastAsia="Times New Roman"/>
                <w:b/>
                <w:bCs/>
                <w:color w:val="000000" w:themeColor="text1"/>
                <w:u w:val="single"/>
              </w:rPr>
              <w:t>T.C.</w:t>
            </w:r>
          </w:p>
        </w:tc>
        <w:tc>
          <w:tcPr>
            <w:tcW w:w="867" w:type="dxa"/>
            <w:tcBorders>
              <w:top w:val="single" w:sz="4" w:space="0" w:color="auto"/>
              <w:left w:val="single" w:sz="4" w:space="0" w:color="auto"/>
              <w:right w:val="single" w:sz="4" w:space="0" w:color="auto"/>
            </w:tcBorders>
            <w:vAlign w:val="center"/>
          </w:tcPr>
          <w:p w:rsidR="008632FC" w:rsidRDefault="008632FC" w:rsidP="00397AF5">
            <w:pPr>
              <w:spacing w:line="360" w:lineRule="auto"/>
              <w:jc w:val="center"/>
              <w:rPr>
                <w:rFonts w:eastAsia="Times New Roman"/>
                <w:b/>
                <w:bCs/>
                <w:color w:val="000000" w:themeColor="text1"/>
                <w:sz w:val="18"/>
                <w:szCs w:val="18"/>
                <w:u w:val="single"/>
              </w:rPr>
            </w:pPr>
          </w:p>
          <w:p w:rsidR="006431F7" w:rsidRPr="003A491E" w:rsidRDefault="006431F7" w:rsidP="00397AF5">
            <w:pPr>
              <w:spacing w:line="360" w:lineRule="auto"/>
              <w:jc w:val="center"/>
              <w:rPr>
                <w:rFonts w:eastAsia="Times New Roman"/>
                <w:b/>
                <w:bCs/>
                <w:color w:val="000000" w:themeColor="text1"/>
                <w:u w:val="single"/>
              </w:rPr>
            </w:pPr>
            <w:proofErr w:type="spellStart"/>
            <w:r w:rsidRPr="003A491E">
              <w:rPr>
                <w:rFonts w:eastAsia="Times New Roman"/>
                <w:b/>
                <w:bCs/>
                <w:color w:val="000000" w:themeColor="text1"/>
                <w:sz w:val="18"/>
                <w:szCs w:val="18"/>
                <w:u w:val="single"/>
              </w:rPr>
              <w:t>Y.Uyr</w:t>
            </w:r>
            <w:proofErr w:type="spellEnd"/>
            <w:r w:rsidRPr="003A491E">
              <w:rPr>
                <w:rFonts w:eastAsia="Times New Roman"/>
                <w:b/>
                <w:bCs/>
                <w:color w:val="000000" w:themeColor="text1"/>
                <w:u w:val="single"/>
              </w:rPr>
              <w:t>.</w:t>
            </w:r>
          </w:p>
        </w:tc>
        <w:tc>
          <w:tcPr>
            <w:tcW w:w="4246" w:type="dxa"/>
            <w:tcBorders>
              <w:top w:val="single" w:sz="4" w:space="0" w:color="auto"/>
              <w:left w:val="single" w:sz="4" w:space="0" w:color="auto"/>
              <w:right w:val="single" w:sz="4" w:space="0" w:color="auto"/>
            </w:tcBorders>
            <w:hideMark/>
          </w:tcPr>
          <w:p w:rsidR="006431F7" w:rsidRPr="003A491E" w:rsidRDefault="006431F7" w:rsidP="00397AF5">
            <w:pPr>
              <w:jc w:val="center"/>
            </w:pPr>
          </w:p>
        </w:tc>
        <w:tc>
          <w:tcPr>
            <w:tcW w:w="4961" w:type="dxa"/>
            <w:tcBorders>
              <w:top w:val="single" w:sz="4" w:space="0" w:color="auto"/>
              <w:left w:val="single" w:sz="4" w:space="0" w:color="auto"/>
              <w:right w:val="single" w:sz="4" w:space="0" w:color="auto"/>
            </w:tcBorders>
            <w:vAlign w:val="center"/>
          </w:tcPr>
          <w:p w:rsidR="006431F7" w:rsidRPr="003A491E" w:rsidRDefault="006431F7" w:rsidP="00397AF5">
            <w:pPr>
              <w:jc w:val="center"/>
            </w:pPr>
          </w:p>
        </w:tc>
      </w:tr>
      <w:tr w:rsidR="006431F7" w:rsidRPr="003A491E" w:rsidTr="00397AF5">
        <w:trPr>
          <w:trHeight w:val="159"/>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6431F7" w:rsidRPr="003A491E" w:rsidRDefault="006431F7" w:rsidP="00397AF5">
            <w:pPr>
              <w:spacing w:line="360" w:lineRule="auto"/>
              <w:rPr>
                <w:rFonts w:eastAsia="Times New Roman"/>
                <w:b/>
                <w:bCs/>
                <w:color w:val="000000"/>
              </w:rPr>
            </w:pPr>
          </w:p>
        </w:tc>
        <w:tc>
          <w:tcPr>
            <w:tcW w:w="1134" w:type="dxa"/>
            <w:tcBorders>
              <w:top w:val="nil"/>
              <w:left w:val="nil"/>
              <w:bottom w:val="single" w:sz="8" w:space="0" w:color="auto"/>
              <w:right w:val="single" w:sz="8" w:space="0" w:color="auto"/>
            </w:tcBorders>
            <w:shd w:val="clear" w:color="000000" w:fill="FFFFFF"/>
            <w:vAlign w:val="bottom"/>
            <w:hideMark/>
          </w:tcPr>
          <w:p w:rsidR="006431F7" w:rsidRPr="003A491E" w:rsidRDefault="006431F7" w:rsidP="00397AF5">
            <w:pPr>
              <w:spacing w:line="360" w:lineRule="auto"/>
              <w:rPr>
                <w:rFonts w:eastAsia="Times New Roman"/>
                <w:b/>
                <w:bCs/>
                <w:color w:val="000000"/>
              </w:rPr>
            </w:pPr>
            <w:r w:rsidRPr="003A491E">
              <w:rPr>
                <w:rFonts w:eastAsia="Times New Roman"/>
                <w:b/>
                <w:bCs/>
                <w:color w:val="000000"/>
              </w:rPr>
              <w:t> </w:t>
            </w:r>
          </w:p>
        </w:tc>
        <w:tc>
          <w:tcPr>
            <w:tcW w:w="953" w:type="dxa"/>
            <w:vMerge/>
            <w:tcBorders>
              <w:top w:val="single" w:sz="8" w:space="0" w:color="auto"/>
              <w:left w:val="single" w:sz="8" w:space="0" w:color="auto"/>
              <w:bottom w:val="single" w:sz="8" w:space="0" w:color="000000"/>
              <w:right w:val="single" w:sz="4" w:space="0" w:color="auto"/>
            </w:tcBorders>
            <w:hideMark/>
          </w:tcPr>
          <w:p w:rsidR="006431F7" w:rsidRPr="003A491E" w:rsidRDefault="006431F7" w:rsidP="00397AF5">
            <w:pPr>
              <w:spacing w:line="360" w:lineRule="auto"/>
              <w:jc w:val="center"/>
              <w:rPr>
                <w:rFonts w:eastAsia="Times New Roman"/>
                <w:b/>
                <w:bCs/>
                <w:color w:val="000000" w:themeColor="text1"/>
              </w:rPr>
            </w:pPr>
          </w:p>
        </w:tc>
        <w:tc>
          <w:tcPr>
            <w:tcW w:w="868" w:type="dxa"/>
            <w:tcBorders>
              <w:left w:val="single" w:sz="4" w:space="0" w:color="auto"/>
              <w:bottom w:val="single" w:sz="4" w:space="0" w:color="auto"/>
              <w:right w:val="single" w:sz="4" w:space="0" w:color="auto"/>
            </w:tcBorders>
          </w:tcPr>
          <w:p w:rsidR="006431F7" w:rsidRPr="003A491E" w:rsidRDefault="006431F7" w:rsidP="00397AF5">
            <w:pPr>
              <w:spacing w:line="360" w:lineRule="auto"/>
              <w:jc w:val="center"/>
              <w:rPr>
                <w:rFonts w:eastAsia="Times New Roman"/>
                <w:b/>
                <w:bCs/>
                <w:color w:val="000000" w:themeColor="text1"/>
              </w:rPr>
            </w:pPr>
          </w:p>
        </w:tc>
        <w:tc>
          <w:tcPr>
            <w:tcW w:w="721" w:type="dxa"/>
            <w:vMerge/>
            <w:tcBorders>
              <w:top w:val="single" w:sz="8" w:space="0" w:color="auto"/>
              <w:left w:val="single" w:sz="4" w:space="0" w:color="auto"/>
              <w:bottom w:val="single" w:sz="8" w:space="0" w:color="000000"/>
              <w:right w:val="single" w:sz="4" w:space="0" w:color="auto"/>
            </w:tcBorders>
            <w:hideMark/>
          </w:tcPr>
          <w:p w:rsidR="006431F7" w:rsidRPr="003A491E" w:rsidRDefault="006431F7" w:rsidP="00397AF5">
            <w:pPr>
              <w:spacing w:line="360" w:lineRule="auto"/>
              <w:jc w:val="center"/>
              <w:rPr>
                <w:rFonts w:eastAsia="Times New Roman"/>
                <w:b/>
                <w:bCs/>
                <w:color w:val="000000" w:themeColor="text1"/>
              </w:rPr>
            </w:pPr>
          </w:p>
        </w:tc>
        <w:tc>
          <w:tcPr>
            <w:tcW w:w="867" w:type="dxa"/>
            <w:tcBorders>
              <w:top w:val="nil"/>
              <w:left w:val="single" w:sz="4" w:space="0" w:color="auto"/>
              <w:bottom w:val="single" w:sz="4" w:space="0" w:color="auto"/>
              <w:right w:val="single" w:sz="4" w:space="0" w:color="auto"/>
            </w:tcBorders>
            <w:shd w:val="clear" w:color="000000" w:fill="FFFFFF"/>
          </w:tcPr>
          <w:p w:rsidR="006431F7" w:rsidRPr="003A491E" w:rsidRDefault="006431F7" w:rsidP="00397AF5">
            <w:pPr>
              <w:spacing w:line="360" w:lineRule="auto"/>
              <w:jc w:val="center"/>
              <w:rPr>
                <w:rFonts w:eastAsia="Times New Roman"/>
                <w:b/>
                <w:bCs/>
                <w:color w:val="000000" w:themeColor="text1"/>
              </w:rPr>
            </w:pPr>
          </w:p>
        </w:tc>
        <w:tc>
          <w:tcPr>
            <w:tcW w:w="4246" w:type="dxa"/>
            <w:tcBorders>
              <w:top w:val="nil"/>
              <w:left w:val="single" w:sz="4" w:space="0" w:color="auto"/>
              <w:bottom w:val="single" w:sz="4" w:space="0" w:color="auto"/>
              <w:right w:val="single" w:sz="4" w:space="0" w:color="auto"/>
            </w:tcBorders>
            <w:shd w:val="clear" w:color="000000" w:fill="FFFFFF"/>
            <w:hideMark/>
          </w:tcPr>
          <w:p w:rsidR="006431F7" w:rsidRPr="00B64FD8" w:rsidRDefault="006431F7" w:rsidP="00397AF5">
            <w:pPr>
              <w:jc w:val="center"/>
              <w:rPr>
                <w:rFonts w:eastAsia="Times New Roman"/>
                <w:b/>
                <w:bCs/>
                <w:color w:val="000000" w:themeColor="text1"/>
                <w:u w:val="single"/>
              </w:rPr>
            </w:pPr>
            <w:r w:rsidRPr="00B64FD8">
              <w:rPr>
                <w:rFonts w:eastAsia="Times New Roman"/>
                <w:b/>
                <w:color w:val="000000"/>
                <w:u w:val="single"/>
              </w:rPr>
              <w:t xml:space="preserve">Y Ü K S E </w:t>
            </w:r>
            <w:proofErr w:type="gramStart"/>
            <w:r w:rsidRPr="00B64FD8">
              <w:rPr>
                <w:rFonts w:eastAsia="Times New Roman"/>
                <w:b/>
                <w:color w:val="000000"/>
                <w:u w:val="single"/>
              </w:rPr>
              <w:t>K  L</w:t>
            </w:r>
            <w:proofErr w:type="gramEnd"/>
            <w:r w:rsidRPr="00B64FD8">
              <w:rPr>
                <w:rFonts w:eastAsia="Times New Roman"/>
                <w:b/>
                <w:color w:val="000000"/>
                <w:u w:val="single"/>
              </w:rPr>
              <w:t xml:space="preserve"> İ S A N S</w:t>
            </w:r>
          </w:p>
        </w:tc>
        <w:tc>
          <w:tcPr>
            <w:tcW w:w="4961" w:type="dxa"/>
            <w:tcBorders>
              <w:top w:val="nil"/>
              <w:left w:val="single" w:sz="4" w:space="0" w:color="auto"/>
              <w:bottom w:val="single" w:sz="4" w:space="0" w:color="auto"/>
              <w:right w:val="single" w:sz="4" w:space="0" w:color="auto"/>
            </w:tcBorders>
            <w:shd w:val="clear" w:color="000000" w:fill="FFFFFF"/>
            <w:hideMark/>
          </w:tcPr>
          <w:p w:rsidR="006431F7" w:rsidRPr="003A491E" w:rsidRDefault="006431F7" w:rsidP="00397AF5">
            <w:pPr>
              <w:jc w:val="center"/>
              <w:rPr>
                <w:rFonts w:eastAsia="Times New Roman"/>
                <w:b/>
                <w:bCs/>
                <w:color w:val="000000" w:themeColor="text1"/>
                <w:u w:val="single"/>
              </w:rPr>
            </w:pPr>
            <w:r w:rsidRPr="003A491E">
              <w:rPr>
                <w:rFonts w:eastAsia="Times New Roman"/>
                <w:b/>
                <w:color w:val="000000"/>
                <w:u w:val="single"/>
              </w:rPr>
              <w:t>D O K T O R A</w:t>
            </w:r>
          </w:p>
        </w:tc>
      </w:tr>
      <w:tr w:rsidR="006431F7" w:rsidRPr="00166545" w:rsidTr="001735EE">
        <w:trPr>
          <w:trHeight w:hRule="exact" w:val="3089"/>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6431F7" w:rsidRPr="00166545" w:rsidRDefault="006431F7" w:rsidP="00397AF5">
            <w:pPr>
              <w:spacing w:line="276" w:lineRule="auto"/>
              <w:rPr>
                <w:rFonts w:eastAsia="Times New Roman"/>
              </w:rPr>
            </w:pPr>
            <w:r w:rsidRPr="00166545">
              <w:rPr>
                <w:rFonts w:eastAsia="Times New Roman"/>
              </w:rPr>
              <w:t>Anatomi</w:t>
            </w:r>
          </w:p>
        </w:tc>
        <w:tc>
          <w:tcPr>
            <w:tcW w:w="1134" w:type="dxa"/>
            <w:tcBorders>
              <w:top w:val="nil"/>
              <w:left w:val="nil"/>
              <w:bottom w:val="single" w:sz="4" w:space="0" w:color="auto"/>
              <w:right w:val="single" w:sz="8" w:space="0" w:color="auto"/>
            </w:tcBorders>
            <w:shd w:val="clear" w:color="000000" w:fill="FFFFFF"/>
            <w:vAlign w:val="center"/>
            <w:hideMark/>
          </w:tcPr>
          <w:p w:rsidR="006431F7" w:rsidRPr="00166545" w:rsidRDefault="006431F7" w:rsidP="00D91723">
            <w:pPr>
              <w:spacing w:line="276" w:lineRule="auto"/>
              <w:jc w:val="center"/>
              <w:rPr>
                <w:rFonts w:eastAsia="Times New Roman"/>
              </w:rPr>
            </w:pPr>
            <w:r w:rsidRPr="00166545">
              <w:rPr>
                <w:rFonts w:eastAsia="Times New Roman"/>
              </w:rPr>
              <w:t>Sayısal</w:t>
            </w:r>
          </w:p>
        </w:tc>
        <w:tc>
          <w:tcPr>
            <w:tcW w:w="953" w:type="dxa"/>
            <w:tcBorders>
              <w:top w:val="nil"/>
              <w:left w:val="nil"/>
              <w:bottom w:val="single" w:sz="4" w:space="0" w:color="auto"/>
              <w:right w:val="single" w:sz="4" w:space="0" w:color="auto"/>
            </w:tcBorders>
            <w:shd w:val="clear" w:color="000000" w:fill="FFFFFF"/>
            <w:vAlign w:val="center"/>
            <w:hideMark/>
          </w:tcPr>
          <w:p w:rsidR="006431F7" w:rsidRPr="00166545" w:rsidRDefault="008C210A" w:rsidP="00397AF5">
            <w:pPr>
              <w:jc w:val="center"/>
            </w:pPr>
            <w:r w:rsidRPr="00166545">
              <w:t>6</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6431F7" w:rsidRPr="00166545" w:rsidRDefault="008C210A" w:rsidP="00397AF5">
            <w:pPr>
              <w:spacing w:line="276" w:lineRule="auto"/>
              <w:jc w:val="center"/>
              <w:rPr>
                <w:rFonts w:eastAsia="Times New Roman"/>
              </w:rPr>
            </w:pPr>
            <w:r w:rsidRPr="00166545">
              <w:rPr>
                <w:rFonts w:eastAsia="Times New Roman"/>
              </w:rPr>
              <w:t>2</w:t>
            </w:r>
          </w:p>
        </w:tc>
        <w:tc>
          <w:tcPr>
            <w:tcW w:w="721" w:type="dxa"/>
            <w:tcBorders>
              <w:top w:val="nil"/>
              <w:left w:val="single" w:sz="4" w:space="0" w:color="auto"/>
              <w:bottom w:val="single" w:sz="4" w:space="0" w:color="auto"/>
              <w:right w:val="single" w:sz="4" w:space="0" w:color="auto"/>
            </w:tcBorders>
            <w:shd w:val="clear" w:color="000000" w:fill="FFFFFF"/>
            <w:vAlign w:val="center"/>
            <w:hideMark/>
          </w:tcPr>
          <w:p w:rsidR="006431F7" w:rsidRPr="00166545" w:rsidRDefault="008C210A" w:rsidP="00397AF5">
            <w:pPr>
              <w:spacing w:line="276" w:lineRule="auto"/>
              <w:jc w:val="center"/>
            </w:pPr>
            <w:r w:rsidRPr="00166545">
              <w:t>5</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rsidR="006431F7" w:rsidRPr="00166545" w:rsidRDefault="008C210A" w:rsidP="00397AF5">
            <w:pPr>
              <w:spacing w:line="276" w:lineRule="auto"/>
              <w:jc w:val="center"/>
              <w:rPr>
                <w:rFonts w:eastAsia="Times New Roman"/>
              </w:rPr>
            </w:pPr>
            <w:r w:rsidRPr="00166545">
              <w:rPr>
                <w:rFonts w:eastAsia="Times New Roman"/>
              </w:rPr>
              <w:t>2</w:t>
            </w:r>
          </w:p>
        </w:tc>
        <w:tc>
          <w:tcPr>
            <w:tcW w:w="4246" w:type="dxa"/>
            <w:tcBorders>
              <w:top w:val="single" w:sz="4" w:space="0" w:color="auto"/>
              <w:left w:val="single" w:sz="4" w:space="0" w:color="auto"/>
              <w:bottom w:val="single" w:sz="4" w:space="0" w:color="auto"/>
              <w:right w:val="single" w:sz="8" w:space="0" w:color="auto"/>
            </w:tcBorders>
            <w:shd w:val="clear" w:color="000000" w:fill="FFFFFF"/>
            <w:hideMark/>
          </w:tcPr>
          <w:p w:rsidR="006431F7" w:rsidRPr="00166545" w:rsidRDefault="006431F7" w:rsidP="00397AF5">
            <w:pPr>
              <w:spacing w:line="276" w:lineRule="auto"/>
              <w:jc w:val="both"/>
            </w:pPr>
            <w:r w:rsidRPr="00166545">
              <w:t>-</w:t>
            </w:r>
            <w:r w:rsidRPr="00166545">
              <w:rPr>
                <w:rFonts w:eastAsia="Times New Roman"/>
              </w:rPr>
              <w:t>Üniversitelerin</w:t>
            </w:r>
            <w:r w:rsidR="0042282D" w:rsidRPr="00166545">
              <w:t xml:space="preserve"> Fizik Tedavi ve </w:t>
            </w:r>
            <w:proofErr w:type="gramStart"/>
            <w:r w:rsidRPr="00166545">
              <w:t>Rehabilitasyon</w:t>
            </w:r>
            <w:r w:rsidR="00732F09" w:rsidRPr="00166545">
              <w:t>bölümü</w:t>
            </w:r>
            <w:r w:rsidR="00D25E0C" w:rsidRPr="00166545">
              <w:t>,</w:t>
            </w:r>
            <w:r w:rsidRPr="00166545">
              <w:t>Biyoloji</w:t>
            </w:r>
            <w:r w:rsidR="00954DE6" w:rsidRPr="00166545">
              <w:t>mezun</w:t>
            </w:r>
            <w:r w:rsidR="00732F09" w:rsidRPr="00166545">
              <w:t>u</w:t>
            </w:r>
            <w:proofErr w:type="gramEnd"/>
            <w:r w:rsidR="00954DE6" w:rsidRPr="00166545">
              <w:t xml:space="preserve"> olmak.</w:t>
            </w:r>
          </w:p>
          <w:p w:rsidR="0042282D" w:rsidRPr="00166545" w:rsidRDefault="0042282D" w:rsidP="0042282D">
            <w:pPr>
              <w:spacing w:line="276" w:lineRule="auto"/>
              <w:jc w:val="both"/>
            </w:pPr>
            <w:r w:rsidRPr="00166545">
              <w:t>-</w:t>
            </w:r>
            <w:r w:rsidRPr="00166545">
              <w:rPr>
                <w:rFonts w:eastAsia="Times New Roman"/>
              </w:rPr>
              <w:t xml:space="preserve"> Haftada en az iki gün devam şartı aranır.</w:t>
            </w:r>
          </w:p>
          <w:p w:rsidR="0042282D" w:rsidRPr="00166545" w:rsidRDefault="0042282D" w:rsidP="002A3B57">
            <w:pPr>
              <w:spacing w:line="276" w:lineRule="auto"/>
              <w:jc w:val="both"/>
              <w:rPr>
                <w:rFonts w:eastAsia="Times New Roman"/>
                <w:b/>
                <w:u w:val="single"/>
              </w:rPr>
            </w:pPr>
          </w:p>
          <w:p w:rsidR="002A3B57" w:rsidRPr="00166545" w:rsidRDefault="000A7A54" w:rsidP="002A3B57">
            <w:pPr>
              <w:spacing w:line="276" w:lineRule="auto"/>
              <w:jc w:val="both"/>
              <w:rPr>
                <w:rFonts w:eastAsia="Times New Roman"/>
                <w:b/>
                <w:u w:val="single"/>
              </w:rPr>
            </w:pPr>
            <w:r w:rsidRPr="00166545">
              <w:rPr>
                <w:rFonts w:eastAsia="Times New Roman"/>
                <w:b/>
                <w:u w:val="single"/>
              </w:rPr>
              <w:t>Yabancı Uyruklu öğrenciler için</w:t>
            </w:r>
            <w:r w:rsidR="002A3B57" w:rsidRPr="00166545">
              <w:rPr>
                <w:rFonts w:eastAsia="Times New Roman"/>
                <w:b/>
                <w:u w:val="single"/>
              </w:rPr>
              <w:t>:</w:t>
            </w:r>
          </w:p>
          <w:p w:rsidR="001735EE" w:rsidRPr="00166545" w:rsidRDefault="001735EE" w:rsidP="00397AF5">
            <w:pPr>
              <w:spacing w:line="276" w:lineRule="auto"/>
              <w:jc w:val="both"/>
              <w:rPr>
                <w:rFonts w:eastAsia="Times New Roman"/>
              </w:rPr>
            </w:pPr>
            <w:r w:rsidRPr="00166545">
              <w:rPr>
                <w:rFonts w:eastAsia="Times New Roman"/>
              </w:rPr>
              <w:t>-</w:t>
            </w:r>
            <w:r w:rsidR="002A3B57" w:rsidRPr="00166545">
              <w:rPr>
                <w:rFonts w:eastAsia="Times New Roman"/>
              </w:rPr>
              <w:t xml:space="preserve">Üniversitelerin Fizik Tedavi ve Rehabilitasyon Bölümü, Biyoloji Mezunu olmak, </w:t>
            </w:r>
          </w:p>
          <w:p w:rsidR="002A3B57" w:rsidRPr="00166545" w:rsidRDefault="001735EE" w:rsidP="00397AF5">
            <w:pPr>
              <w:spacing w:line="276" w:lineRule="auto"/>
              <w:jc w:val="both"/>
              <w:rPr>
                <w:rFonts w:eastAsia="Times New Roman"/>
              </w:rPr>
            </w:pPr>
            <w:r w:rsidRPr="00166545">
              <w:rPr>
                <w:rFonts w:eastAsia="Times New Roman"/>
              </w:rPr>
              <w:t>-</w:t>
            </w:r>
            <w:r w:rsidR="002A3B57" w:rsidRPr="00166545">
              <w:rPr>
                <w:rFonts w:eastAsia="Times New Roman"/>
              </w:rPr>
              <w:t>Eğitim</w:t>
            </w:r>
            <w:r w:rsidR="002A3B57" w:rsidRPr="00166545">
              <w:rPr>
                <w:rFonts w:eastAsia="Times New Roman"/>
                <w:b/>
              </w:rPr>
              <w:t>-</w:t>
            </w:r>
            <w:r w:rsidR="002A3B57" w:rsidRPr="00166545">
              <w:rPr>
                <w:rFonts w:eastAsia="Times New Roman"/>
              </w:rPr>
              <w:t xml:space="preserve"> Öğretim faaliyetlerine katılmak.</w:t>
            </w:r>
          </w:p>
          <w:p w:rsidR="001735EE" w:rsidRPr="00166545" w:rsidRDefault="00DD16E1" w:rsidP="001735EE">
            <w:pPr>
              <w:spacing w:line="276" w:lineRule="auto"/>
              <w:jc w:val="both"/>
              <w:rPr>
                <w:rFonts w:eastAsia="Times New Roman"/>
                <w:b/>
              </w:rPr>
            </w:pPr>
            <w:r w:rsidRPr="00166545">
              <w:rPr>
                <w:rFonts w:eastAsia="Times New Roman"/>
              </w:rPr>
              <w:t xml:space="preserve">- </w:t>
            </w:r>
            <w:r w:rsidR="001735EE" w:rsidRPr="00166545">
              <w:rPr>
                <w:rFonts w:eastAsia="Times New Roman"/>
              </w:rPr>
              <w:t>Haftada en az beş gün devam şartı aranır.</w:t>
            </w:r>
          </w:p>
        </w:tc>
        <w:tc>
          <w:tcPr>
            <w:tcW w:w="4961" w:type="dxa"/>
            <w:tcBorders>
              <w:top w:val="single" w:sz="4" w:space="0" w:color="auto"/>
              <w:left w:val="nil"/>
              <w:bottom w:val="single" w:sz="4" w:space="0" w:color="auto"/>
              <w:right w:val="single" w:sz="8" w:space="0" w:color="auto"/>
            </w:tcBorders>
            <w:shd w:val="clear" w:color="000000" w:fill="FFFFFF"/>
            <w:hideMark/>
          </w:tcPr>
          <w:p w:rsidR="006431F7" w:rsidRPr="00166545" w:rsidRDefault="006431F7" w:rsidP="00397AF5">
            <w:pPr>
              <w:spacing w:line="276" w:lineRule="auto"/>
            </w:pPr>
            <w:r w:rsidRPr="00166545">
              <w:t>-</w:t>
            </w:r>
            <w:r w:rsidRPr="00166545">
              <w:rPr>
                <w:rFonts w:eastAsia="Times New Roman"/>
              </w:rPr>
              <w:t>Üniversitelerin</w:t>
            </w:r>
            <w:r w:rsidRPr="00166545">
              <w:t xml:space="preserve"> Tıp, Diş Hekimliği ve</w:t>
            </w:r>
            <w:r w:rsidR="00EE7568" w:rsidRPr="00166545">
              <w:t>ya</w:t>
            </w:r>
            <w:r w:rsidRPr="00166545">
              <w:t xml:space="preserve"> Veteriner </w:t>
            </w:r>
            <w:r w:rsidR="0032102E" w:rsidRPr="00166545">
              <w:t>Fakültelerinden mezun</w:t>
            </w:r>
            <w:r w:rsidRPr="00166545">
              <w:t xml:space="preserve"> olmak</w:t>
            </w:r>
            <w:r w:rsidR="0026056E" w:rsidRPr="00166545">
              <w:t>,</w:t>
            </w:r>
          </w:p>
          <w:p w:rsidR="002A3B57" w:rsidRPr="00166545" w:rsidRDefault="006431F7" w:rsidP="00397AF5">
            <w:pPr>
              <w:spacing w:line="276" w:lineRule="auto"/>
              <w:jc w:val="both"/>
            </w:pPr>
            <w:r w:rsidRPr="00166545">
              <w:t xml:space="preserve">-Anatomide </w:t>
            </w:r>
            <w:r w:rsidR="00F230A6" w:rsidRPr="00166545">
              <w:t>Yüksek Lisans</w:t>
            </w:r>
            <w:r w:rsidRPr="00166545">
              <w:t xml:space="preserve"> yapmış olmak</w:t>
            </w:r>
            <w:r w:rsidR="000D0F2B" w:rsidRPr="00166545">
              <w:t>.</w:t>
            </w:r>
          </w:p>
          <w:p w:rsidR="0042282D" w:rsidRPr="00166545" w:rsidRDefault="0042282D" w:rsidP="0042282D">
            <w:pPr>
              <w:spacing w:line="276" w:lineRule="auto"/>
              <w:jc w:val="both"/>
            </w:pPr>
            <w:r w:rsidRPr="00166545">
              <w:t>-</w:t>
            </w:r>
            <w:r w:rsidRPr="00166545">
              <w:rPr>
                <w:rFonts w:eastAsia="Times New Roman"/>
              </w:rPr>
              <w:t xml:space="preserve"> Haftada en az iki gün devam şartı aranır.</w:t>
            </w:r>
          </w:p>
          <w:p w:rsidR="00DD16E1" w:rsidRPr="00166545" w:rsidRDefault="00DD16E1" w:rsidP="00397AF5">
            <w:pPr>
              <w:spacing w:line="276" w:lineRule="auto"/>
              <w:jc w:val="both"/>
            </w:pPr>
          </w:p>
          <w:p w:rsidR="0042282D" w:rsidRPr="00166545" w:rsidRDefault="0042282D" w:rsidP="0042282D">
            <w:pPr>
              <w:spacing w:line="276" w:lineRule="auto"/>
              <w:jc w:val="both"/>
              <w:rPr>
                <w:rFonts w:eastAsia="Times New Roman"/>
                <w:b/>
                <w:u w:val="single"/>
              </w:rPr>
            </w:pPr>
            <w:r w:rsidRPr="00166545">
              <w:rPr>
                <w:rFonts w:eastAsia="Times New Roman"/>
                <w:b/>
                <w:u w:val="single"/>
              </w:rPr>
              <w:t>Yabancı Uyruklu öğrenciler için:</w:t>
            </w:r>
          </w:p>
          <w:p w:rsidR="001735EE" w:rsidRPr="00166545" w:rsidRDefault="001735EE" w:rsidP="00397AF5">
            <w:pPr>
              <w:spacing w:line="276" w:lineRule="auto"/>
              <w:jc w:val="both"/>
            </w:pPr>
            <w:r w:rsidRPr="00166545">
              <w:rPr>
                <w:rFonts w:eastAsia="Times New Roman"/>
              </w:rPr>
              <w:t>-</w:t>
            </w:r>
            <w:r w:rsidR="002A3B57" w:rsidRPr="00166545">
              <w:t>Anatomi'de Yüksek Lisans yapmış olma</w:t>
            </w:r>
            <w:r w:rsidR="0042282D" w:rsidRPr="00166545">
              <w:t xml:space="preserve">k Üniversitelerin Tıp Fakültesi, </w:t>
            </w:r>
            <w:r w:rsidR="002A3B57" w:rsidRPr="00166545">
              <w:t>Diş Hekimliği ve Veteriner Fakültesi mezunu olmak,</w:t>
            </w:r>
          </w:p>
          <w:p w:rsidR="002A3B57" w:rsidRPr="00166545" w:rsidRDefault="001735EE" w:rsidP="00397AF5">
            <w:pPr>
              <w:spacing w:line="276" w:lineRule="auto"/>
              <w:jc w:val="both"/>
            </w:pPr>
            <w:r w:rsidRPr="00166545">
              <w:t>-</w:t>
            </w:r>
            <w:r w:rsidR="002A3B57" w:rsidRPr="00166545">
              <w:t>Eğitim- Öğretim faaliyetlerine katılmak.</w:t>
            </w:r>
          </w:p>
          <w:p w:rsidR="001735EE" w:rsidRPr="00166545" w:rsidRDefault="006A68FB" w:rsidP="00397AF5">
            <w:pPr>
              <w:spacing w:line="276" w:lineRule="auto"/>
              <w:jc w:val="both"/>
            </w:pPr>
            <w:r w:rsidRPr="00166545">
              <w:rPr>
                <w:rFonts w:eastAsia="Times New Roman"/>
              </w:rPr>
              <w:t>-</w:t>
            </w:r>
            <w:r w:rsidR="001735EE" w:rsidRPr="00166545">
              <w:rPr>
                <w:rFonts w:eastAsia="Times New Roman"/>
              </w:rPr>
              <w:t>Haftada en az beş gün devam şartı aranır.</w:t>
            </w:r>
          </w:p>
          <w:p w:rsidR="00D235D2" w:rsidRPr="00166545" w:rsidRDefault="00D235D2" w:rsidP="00397AF5">
            <w:pPr>
              <w:spacing w:line="276" w:lineRule="auto"/>
              <w:jc w:val="both"/>
            </w:pPr>
          </w:p>
          <w:p w:rsidR="006431F7" w:rsidRPr="00166545" w:rsidRDefault="006431F7" w:rsidP="00397AF5">
            <w:pPr>
              <w:spacing w:line="276" w:lineRule="auto"/>
              <w:jc w:val="both"/>
              <w:rPr>
                <w:rFonts w:eastAsia="Times New Roman"/>
              </w:rPr>
            </w:pPr>
          </w:p>
        </w:tc>
      </w:tr>
      <w:tr w:rsidR="00341050" w:rsidRPr="00166545" w:rsidTr="005D3E2A">
        <w:trPr>
          <w:trHeight w:hRule="exact" w:val="5540"/>
        </w:trPr>
        <w:tc>
          <w:tcPr>
            <w:tcW w:w="1985" w:type="dxa"/>
            <w:tcBorders>
              <w:top w:val="nil"/>
              <w:left w:val="single" w:sz="8" w:space="0" w:color="auto"/>
              <w:bottom w:val="single" w:sz="4" w:space="0" w:color="auto"/>
              <w:right w:val="single" w:sz="8" w:space="0" w:color="auto"/>
            </w:tcBorders>
            <w:shd w:val="clear" w:color="000000" w:fill="FFFFFF"/>
            <w:vAlign w:val="center"/>
          </w:tcPr>
          <w:p w:rsidR="00341050" w:rsidRPr="00166545" w:rsidRDefault="00341050" w:rsidP="00341050">
            <w:pPr>
              <w:spacing w:line="276" w:lineRule="auto"/>
              <w:rPr>
                <w:rFonts w:eastAsia="Times New Roman"/>
              </w:rPr>
            </w:pPr>
            <w:r w:rsidRPr="00166545">
              <w:rPr>
                <w:rFonts w:eastAsia="Times New Roman"/>
              </w:rPr>
              <w:t>Fizyoloji</w:t>
            </w:r>
          </w:p>
        </w:tc>
        <w:tc>
          <w:tcPr>
            <w:tcW w:w="1134" w:type="dxa"/>
            <w:tcBorders>
              <w:top w:val="nil"/>
              <w:left w:val="nil"/>
              <w:bottom w:val="single" w:sz="4" w:space="0" w:color="auto"/>
              <w:right w:val="single" w:sz="8"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Sayısal</w:t>
            </w:r>
          </w:p>
        </w:tc>
        <w:tc>
          <w:tcPr>
            <w:tcW w:w="953" w:type="dxa"/>
            <w:tcBorders>
              <w:top w:val="nil"/>
              <w:left w:val="nil"/>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10</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3</w:t>
            </w:r>
          </w:p>
        </w:tc>
        <w:tc>
          <w:tcPr>
            <w:tcW w:w="721" w:type="dxa"/>
            <w:tcBorders>
              <w:top w:val="nil"/>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9</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3</w:t>
            </w:r>
          </w:p>
        </w:tc>
        <w:tc>
          <w:tcPr>
            <w:tcW w:w="4246" w:type="dxa"/>
            <w:tcBorders>
              <w:top w:val="single" w:sz="4" w:space="0" w:color="auto"/>
              <w:left w:val="single" w:sz="4" w:space="0" w:color="auto"/>
              <w:bottom w:val="single" w:sz="4" w:space="0" w:color="auto"/>
              <w:right w:val="single" w:sz="8" w:space="0" w:color="auto"/>
            </w:tcBorders>
            <w:shd w:val="clear" w:color="000000" w:fill="FFFFFF"/>
          </w:tcPr>
          <w:p w:rsidR="00341050" w:rsidRPr="00166545" w:rsidRDefault="00341050" w:rsidP="00341050">
            <w:pPr>
              <w:jc w:val="both"/>
            </w:pPr>
            <w:r w:rsidRPr="00166545">
              <w:t xml:space="preserve">-Moleküler Biyoloji ve Genetik Bölümü ile Veteriner, Diş Hekimliği, Sağlık Bilimleri Fakülteleri mezunu olmak. </w:t>
            </w:r>
          </w:p>
          <w:p w:rsidR="00341050" w:rsidRPr="00166545" w:rsidRDefault="00341050" w:rsidP="00341050">
            <w:pPr>
              <w:jc w:val="both"/>
            </w:pPr>
            <w:r w:rsidRPr="00166545">
              <w:t>-Haftada 2 tam gün devam zorunluluğu bulunmaktadır.</w:t>
            </w:r>
          </w:p>
          <w:p w:rsidR="00341050" w:rsidRPr="00166545" w:rsidRDefault="00341050" w:rsidP="00341050">
            <w:pPr>
              <w:jc w:val="both"/>
            </w:pPr>
            <w:r w:rsidRPr="00166545">
              <w:t xml:space="preserve">-Bir kurumda çalışan adaylar lisansüstü eğitim süreleri boyunca hafta içi 2 tam gün izinli olacaklarını taahhüt eden ıslak imzalı kurumsal belgeyi kayıt sırasında sunacaklardır. Yabancı dil sınavlarından yüksek puan alan adaylar tercih edilecektir. </w:t>
            </w:r>
          </w:p>
          <w:p w:rsidR="00341050" w:rsidRPr="00166545" w:rsidRDefault="00341050" w:rsidP="00341050">
            <w:pPr>
              <w:jc w:val="both"/>
            </w:pPr>
          </w:p>
          <w:p w:rsidR="00341050" w:rsidRPr="00166545" w:rsidRDefault="00341050" w:rsidP="00341050">
            <w:pPr>
              <w:spacing w:line="276" w:lineRule="auto"/>
              <w:jc w:val="both"/>
              <w:rPr>
                <w:rFonts w:eastAsia="Times New Roman"/>
                <w:b/>
                <w:u w:val="single"/>
              </w:rPr>
            </w:pPr>
            <w:r w:rsidRPr="00166545">
              <w:rPr>
                <w:rFonts w:eastAsia="Times New Roman"/>
                <w:b/>
                <w:u w:val="single"/>
              </w:rPr>
              <w:t>Yabancı Uyruklu öğrenciler için:</w:t>
            </w:r>
          </w:p>
          <w:p w:rsidR="00341050" w:rsidRPr="00166545" w:rsidRDefault="00341050" w:rsidP="00341050">
            <w:pPr>
              <w:jc w:val="both"/>
            </w:pPr>
            <w:r w:rsidRPr="00166545">
              <w:t xml:space="preserve">-Moleküler Biyoloji ve Genetik Bölümü ile Veteriner, Diş Hekimliği, Sağlık Bilimleri Fakülteleri mezunu olmak. </w:t>
            </w:r>
          </w:p>
          <w:p w:rsidR="00341050" w:rsidRPr="00166545" w:rsidRDefault="00341050" w:rsidP="00341050">
            <w:pPr>
              <w:jc w:val="both"/>
            </w:pPr>
            <w:r w:rsidRPr="00166545">
              <w:t>-Haftada 2 tam gün devam zorunluluğu bulunmaktadır.</w:t>
            </w:r>
          </w:p>
          <w:p w:rsidR="00341050" w:rsidRPr="00166545" w:rsidRDefault="00341050" w:rsidP="00341050">
            <w:pPr>
              <w:jc w:val="both"/>
            </w:pPr>
            <w:r w:rsidRPr="00166545">
              <w:t xml:space="preserve">-Bir kurumda çalışan adaylar lisansüstü eğitim süreleri boyunca hafta içi 2 tam gün izinli olacaklarını taahhüt eden ıslak imzalı kurumsal belgeyi kayıt sırasında sunacaklardır. Yabancı dil sınavlarından yüksek puan alan adaylar tercih edilecektir. </w:t>
            </w:r>
          </w:p>
          <w:p w:rsidR="00341050" w:rsidRPr="00166545" w:rsidRDefault="00341050" w:rsidP="00341050">
            <w:pPr>
              <w:spacing w:line="276" w:lineRule="auto"/>
              <w:jc w:val="both"/>
              <w:rPr>
                <w:rFonts w:eastAsia="Times New Roman"/>
                <w:b/>
                <w:u w:val="single"/>
              </w:rPr>
            </w:pPr>
          </w:p>
          <w:p w:rsidR="00341050" w:rsidRPr="00166545" w:rsidRDefault="00341050" w:rsidP="00341050">
            <w:pPr>
              <w:jc w:val="both"/>
            </w:pPr>
          </w:p>
        </w:tc>
        <w:tc>
          <w:tcPr>
            <w:tcW w:w="4961" w:type="dxa"/>
            <w:tcBorders>
              <w:top w:val="single" w:sz="4" w:space="0" w:color="auto"/>
              <w:left w:val="nil"/>
              <w:bottom w:val="single" w:sz="4" w:space="0" w:color="auto"/>
              <w:right w:val="single" w:sz="8" w:space="0" w:color="auto"/>
            </w:tcBorders>
            <w:shd w:val="clear" w:color="000000" w:fill="FFFFFF"/>
          </w:tcPr>
          <w:p w:rsidR="00341050" w:rsidRPr="00166545" w:rsidRDefault="00341050" w:rsidP="00341050">
            <w:pPr>
              <w:spacing w:line="276" w:lineRule="auto"/>
              <w:jc w:val="both"/>
            </w:pPr>
            <w:r w:rsidRPr="00166545">
              <w:t>-Tıp Fakültesi mezunu olmak ya da Yüksek Lisansını Tıp Fizyoloji Anabilim Dalında yapmış olmak.</w:t>
            </w:r>
          </w:p>
          <w:p w:rsidR="00341050" w:rsidRPr="00166545" w:rsidRDefault="00341050" w:rsidP="00341050">
            <w:pPr>
              <w:spacing w:line="276" w:lineRule="auto"/>
              <w:jc w:val="both"/>
            </w:pPr>
            <w:r w:rsidRPr="00166545">
              <w:t>-Haftada 2 tam gün devam zorunluluğu bulunmaktadır</w:t>
            </w:r>
            <w:proofErr w:type="gramStart"/>
            <w:r w:rsidRPr="00166545">
              <w:t>.,</w:t>
            </w:r>
            <w:proofErr w:type="gramEnd"/>
          </w:p>
          <w:p w:rsidR="00341050" w:rsidRPr="00166545" w:rsidRDefault="00341050" w:rsidP="00341050">
            <w:pPr>
              <w:spacing w:line="276" w:lineRule="auto"/>
              <w:jc w:val="both"/>
            </w:pPr>
            <w:r w:rsidRPr="00166545">
              <w:t>-Bir kurumda çalışan adaylar lisansüstü eğitim süreleri boyunca hafta içi 2 tam gün izinli olacaklarını taahhüt eden ıslak imzalı kurumsal belgeyi kayıt sırasında sunacaklardır.</w:t>
            </w:r>
          </w:p>
          <w:p w:rsidR="00341050" w:rsidRPr="00166545" w:rsidRDefault="00341050" w:rsidP="00341050">
            <w:pPr>
              <w:jc w:val="both"/>
            </w:pPr>
            <w:r w:rsidRPr="00166545">
              <w:t xml:space="preserve">- Yabancı dil sınavlarından yüksek puan alan adaylar tercih edilecektir. </w:t>
            </w:r>
          </w:p>
          <w:p w:rsidR="00341050" w:rsidRPr="00166545" w:rsidRDefault="00341050" w:rsidP="00341050">
            <w:pPr>
              <w:jc w:val="both"/>
              <w:rPr>
                <w:color w:val="FF0000"/>
              </w:rPr>
            </w:pPr>
          </w:p>
          <w:p w:rsidR="00341050" w:rsidRPr="00166545" w:rsidRDefault="00341050" w:rsidP="00341050">
            <w:pPr>
              <w:spacing w:line="276" w:lineRule="auto"/>
              <w:jc w:val="both"/>
              <w:rPr>
                <w:rFonts w:eastAsia="Times New Roman"/>
                <w:b/>
                <w:u w:val="single"/>
              </w:rPr>
            </w:pPr>
            <w:r w:rsidRPr="00166545">
              <w:rPr>
                <w:rFonts w:eastAsia="Times New Roman"/>
                <w:b/>
                <w:u w:val="single"/>
              </w:rPr>
              <w:t>Yabancı Uyruklu öğrenciler için:</w:t>
            </w:r>
          </w:p>
          <w:p w:rsidR="00341050" w:rsidRPr="00166545" w:rsidRDefault="00341050" w:rsidP="00341050">
            <w:pPr>
              <w:spacing w:line="276" w:lineRule="auto"/>
              <w:jc w:val="both"/>
            </w:pPr>
            <w:r w:rsidRPr="00166545">
              <w:t>-Tıp Fakültesi mezunu olmak ya da Yüksek Lisansını Tıp Fizyoloji Anabilim Dalında yapmış olmak.</w:t>
            </w:r>
          </w:p>
          <w:p w:rsidR="00341050" w:rsidRPr="00166545" w:rsidRDefault="00341050" w:rsidP="00341050">
            <w:pPr>
              <w:spacing w:line="276" w:lineRule="auto"/>
              <w:jc w:val="both"/>
            </w:pPr>
            <w:r w:rsidRPr="00166545">
              <w:t>-Haftada 2 tam gün devam zorunluluğu bulunmaktadır.</w:t>
            </w:r>
          </w:p>
          <w:p w:rsidR="00341050" w:rsidRPr="00166545" w:rsidRDefault="00341050" w:rsidP="00341050">
            <w:pPr>
              <w:spacing w:line="276" w:lineRule="auto"/>
              <w:jc w:val="both"/>
            </w:pPr>
            <w:r w:rsidRPr="00166545">
              <w:t>-Bir kurumda çalışan adaylar lisansüstü eğitim süreleri boyunca hafta içi 2 tam gün izinli olacaklarını taahhüt eden ıslak imzalı kurumsal belgeyi kayıt sırasında sunacaklardır.</w:t>
            </w:r>
          </w:p>
          <w:p w:rsidR="00341050" w:rsidRPr="00166545" w:rsidRDefault="00341050" w:rsidP="00341050">
            <w:pPr>
              <w:jc w:val="both"/>
              <w:rPr>
                <w:color w:val="FF0000"/>
              </w:rPr>
            </w:pPr>
            <w:r w:rsidRPr="00166545">
              <w:t>- Yabancı dil sınavlarından yüksek puan alan adaylar tercih edilecektir.</w:t>
            </w:r>
          </w:p>
        </w:tc>
      </w:tr>
      <w:tr w:rsidR="00341050" w:rsidRPr="00166545" w:rsidTr="0009699C">
        <w:trPr>
          <w:trHeight w:hRule="exact" w:val="1144"/>
        </w:trPr>
        <w:tc>
          <w:tcPr>
            <w:tcW w:w="1985" w:type="dxa"/>
            <w:tcBorders>
              <w:top w:val="nil"/>
              <w:left w:val="single" w:sz="8" w:space="0" w:color="auto"/>
              <w:bottom w:val="single" w:sz="4" w:space="0" w:color="auto"/>
              <w:right w:val="single" w:sz="8" w:space="0" w:color="auto"/>
            </w:tcBorders>
            <w:shd w:val="clear" w:color="000000" w:fill="FFFFFF"/>
            <w:vAlign w:val="center"/>
          </w:tcPr>
          <w:p w:rsidR="00341050" w:rsidRPr="00166545" w:rsidRDefault="00341050" w:rsidP="00341050">
            <w:pPr>
              <w:spacing w:line="276" w:lineRule="auto"/>
              <w:rPr>
                <w:rFonts w:eastAsia="Times New Roman"/>
              </w:rPr>
            </w:pPr>
            <w:r w:rsidRPr="00166545">
              <w:rPr>
                <w:rFonts w:eastAsia="Times New Roman"/>
              </w:rPr>
              <w:lastRenderedPageBreak/>
              <w:t>Tıbbi Biyokimya</w:t>
            </w:r>
          </w:p>
        </w:tc>
        <w:tc>
          <w:tcPr>
            <w:tcW w:w="1134" w:type="dxa"/>
            <w:tcBorders>
              <w:top w:val="nil"/>
              <w:left w:val="nil"/>
              <w:bottom w:val="single" w:sz="4" w:space="0" w:color="auto"/>
              <w:right w:val="single" w:sz="8"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Sayısal</w:t>
            </w:r>
          </w:p>
        </w:tc>
        <w:tc>
          <w:tcPr>
            <w:tcW w:w="953" w:type="dxa"/>
            <w:tcBorders>
              <w:top w:val="nil"/>
              <w:left w:val="nil"/>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1</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w:t>
            </w:r>
          </w:p>
        </w:tc>
        <w:tc>
          <w:tcPr>
            <w:tcW w:w="721" w:type="dxa"/>
            <w:tcBorders>
              <w:top w:val="nil"/>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0</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w:t>
            </w:r>
          </w:p>
        </w:tc>
        <w:tc>
          <w:tcPr>
            <w:tcW w:w="4246" w:type="dxa"/>
            <w:tcBorders>
              <w:top w:val="single" w:sz="4" w:space="0" w:color="auto"/>
              <w:left w:val="single" w:sz="4" w:space="0" w:color="auto"/>
              <w:bottom w:val="single" w:sz="4" w:space="0" w:color="auto"/>
              <w:right w:val="single" w:sz="8" w:space="0" w:color="auto"/>
            </w:tcBorders>
            <w:shd w:val="clear" w:color="000000" w:fill="FFFFFF"/>
          </w:tcPr>
          <w:p w:rsidR="00341050" w:rsidRPr="00166545" w:rsidRDefault="00341050" w:rsidP="00341050">
            <w:pPr>
              <w:spacing w:line="276" w:lineRule="auto"/>
              <w:jc w:val="both"/>
            </w:pPr>
            <w:r w:rsidRPr="00166545">
              <w:t>Biyokimya veya Biyoloji lisans mezunu olmak.</w:t>
            </w:r>
          </w:p>
          <w:p w:rsidR="0009699C" w:rsidRPr="00166545" w:rsidRDefault="0009699C" w:rsidP="00341050">
            <w:pPr>
              <w:spacing w:line="276" w:lineRule="auto"/>
              <w:jc w:val="both"/>
            </w:pPr>
          </w:p>
          <w:p w:rsidR="0009699C" w:rsidRPr="00166545" w:rsidRDefault="0009699C" w:rsidP="0009699C">
            <w:pPr>
              <w:spacing w:line="276" w:lineRule="auto"/>
              <w:jc w:val="both"/>
              <w:rPr>
                <w:rFonts w:eastAsia="Times New Roman"/>
                <w:b/>
                <w:u w:val="single"/>
              </w:rPr>
            </w:pPr>
            <w:r w:rsidRPr="00166545">
              <w:rPr>
                <w:rFonts w:eastAsia="Times New Roman"/>
                <w:b/>
                <w:u w:val="single"/>
              </w:rPr>
              <w:t>Yabancı Uyruklu öğrenciler için:</w:t>
            </w:r>
          </w:p>
          <w:p w:rsidR="0009699C" w:rsidRPr="00166545" w:rsidRDefault="0009699C" w:rsidP="0009699C">
            <w:pPr>
              <w:spacing w:line="276" w:lineRule="auto"/>
              <w:jc w:val="both"/>
            </w:pPr>
            <w:r w:rsidRPr="00166545">
              <w:t>Biyokimya veya Biyoloji lisans mezunu olmak.</w:t>
            </w:r>
          </w:p>
          <w:p w:rsidR="0009699C" w:rsidRPr="00166545" w:rsidRDefault="0009699C" w:rsidP="0009699C">
            <w:pPr>
              <w:spacing w:line="276" w:lineRule="auto"/>
              <w:jc w:val="both"/>
              <w:rPr>
                <w:rFonts w:eastAsia="Times New Roman"/>
                <w:b/>
                <w:u w:val="single"/>
              </w:rPr>
            </w:pPr>
          </w:p>
          <w:p w:rsidR="0009699C" w:rsidRPr="00166545" w:rsidRDefault="0009699C" w:rsidP="00341050">
            <w:pPr>
              <w:spacing w:line="276" w:lineRule="auto"/>
              <w:jc w:val="both"/>
            </w:pPr>
          </w:p>
        </w:tc>
        <w:tc>
          <w:tcPr>
            <w:tcW w:w="4961" w:type="dxa"/>
            <w:tcBorders>
              <w:top w:val="single" w:sz="4" w:space="0" w:color="auto"/>
              <w:left w:val="nil"/>
              <w:bottom w:val="single" w:sz="4" w:space="0" w:color="auto"/>
              <w:right w:val="single" w:sz="8" w:space="0" w:color="auto"/>
            </w:tcBorders>
            <w:shd w:val="clear" w:color="000000" w:fill="FFFFFF"/>
          </w:tcPr>
          <w:p w:rsidR="00341050" w:rsidRPr="00166545" w:rsidRDefault="00341050" w:rsidP="00341050">
            <w:pPr>
              <w:spacing w:line="276" w:lineRule="auto"/>
              <w:jc w:val="both"/>
            </w:pPr>
          </w:p>
        </w:tc>
      </w:tr>
      <w:tr w:rsidR="00341050" w:rsidRPr="00166545" w:rsidTr="0042282D">
        <w:trPr>
          <w:trHeight w:hRule="exact" w:val="2272"/>
        </w:trPr>
        <w:tc>
          <w:tcPr>
            <w:tcW w:w="1985" w:type="dxa"/>
            <w:tcBorders>
              <w:top w:val="nil"/>
              <w:left w:val="single" w:sz="8" w:space="0" w:color="auto"/>
              <w:bottom w:val="single" w:sz="4" w:space="0" w:color="auto"/>
              <w:right w:val="single" w:sz="8" w:space="0" w:color="auto"/>
            </w:tcBorders>
            <w:shd w:val="clear" w:color="000000" w:fill="FFFFFF"/>
            <w:vAlign w:val="center"/>
            <w:hideMark/>
          </w:tcPr>
          <w:p w:rsidR="00341050" w:rsidRPr="00166545" w:rsidRDefault="00341050" w:rsidP="00341050">
            <w:pPr>
              <w:spacing w:line="276" w:lineRule="auto"/>
              <w:rPr>
                <w:rFonts w:eastAsia="Times New Roman"/>
              </w:rPr>
            </w:pPr>
            <w:r w:rsidRPr="00166545">
              <w:rPr>
                <w:rFonts w:eastAsia="Times New Roman"/>
              </w:rPr>
              <w:t>İmmünoloji</w:t>
            </w:r>
          </w:p>
        </w:tc>
        <w:tc>
          <w:tcPr>
            <w:tcW w:w="1134" w:type="dxa"/>
            <w:tcBorders>
              <w:top w:val="nil"/>
              <w:left w:val="nil"/>
              <w:bottom w:val="single" w:sz="4" w:space="0" w:color="auto"/>
              <w:right w:val="single" w:sz="8" w:space="0" w:color="auto"/>
            </w:tcBorders>
            <w:shd w:val="clear" w:color="000000" w:fill="FFFFFF"/>
            <w:vAlign w:val="center"/>
            <w:hideMark/>
          </w:tcPr>
          <w:p w:rsidR="00341050" w:rsidRPr="00166545" w:rsidRDefault="00341050" w:rsidP="00341050">
            <w:pPr>
              <w:spacing w:line="276" w:lineRule="auto"/>
              <w:jc w:val="center"/>
              <w:rPr>
                <w:rFonts w:eastAsia="Times New Roman"/>
                <w:color w:val="000000"/>
              </w:rPr>
            </w:pPr>
            <w:r w:rsidRPr="00166545">
              <w:rPr>
                <w:rFonts w:eastAsia="Times New Roman"/>
                <w:color w:val="000000"/>
              </w:rPr>
              <w:t>Sayısal</w:t>
            </w:r>
          </w:p>
        </w:tc>
        <w:tc>
          <w:tcPr>
            <w:tcW w:w="953" w:type="dxa"/>
            <w:tcBorders>
              <w:top w:val="nil"/>
              <w:left w:val="nil"/>
              <w:bottom w:val="single" w:sz="4" w:space="0" w:color="auto"/>
              <w:right w:val="single" w:sz="4" w:space="0" w:color="auto"/>
            </w:tcBorders>
            <w:shd w:val="clear" w:color="000000" w:fill="FFFFFF"/>
            <w:vAlign w:val="center"/>
            <w:hideMark/>
          </w:tcPr>
          <w:p w:rsidR="00341050" w:rsidRPr="00166545" w:rsidRDefault="00341050" w:rsidP="00341050">
            <w:pPr>
              <w:spacing w:line="276" w:lineRule="auto"/>
              <w:jc w:val="center"/>
              <w:rPr>
                <w:rFonts w:eastAsia="Times New Roman"/>
                <w:color w:val="000000"/>
              </w:rPr>
            </w:pPr>
            <w:r w:rsidRPr="00166545">
              <w:rPr>
                <w:rFonts w:eastAsia="Times New Roman"/>
                <w:color w:val="000000"/>
              </w:rPr>
              <w:t>1</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color w:val="000000"/>
              </w:rPr>
            </w:pPr>
            <w:r w:rsidRPr="00166545">
              <w:rPr>
                <w:rFonts w:eastAsia="Times New Roman"/>
                <w:color w:val="000000"/>
              </w:rPr>
              <w:t>-</w:t>
            </w:r>
          </w:p>
        </w:tc>
        <w:tc>
          <w:tcPr>
            <w:tcW w:w="721" w:type="dxa"/>
            <w:tcBorders>
              <w:top w:val="nil"/>
              <w:left w:val="single" w:sz="4" w:space="0" w:color="auto"/>
              <w:bottom w:val="single" w:sz="4" w:space="0" w:color="auto"/>
              <w:right w:val="single" w:sz="4" w:space="0" w:color="auto"/>
            </w:tcBorders>
            <w:shd w:val="clear" w:color="000000" w:fill="FFFFFF"/>
            <w:vAlign w:val="center"/>
            <w:hideMark/>
          </w:tcPr>
          <w:p w:rsidR="00341050" w:rsidRPr="00166545" w:rsidRDefault="00341050" w:rsidP="00341050">
            <w:pPr>
              <w:spacing w:line="276" w:lineRule="auto"/>
              <w:jc w:val="center"/>
              <w:rPr>
                <w:rFonts w:eastAsia="Times New Roman"/>
                <w:color w:val="000000"/>
              </w:rPr>
            </w:pPr>
            <w:r w:rsidRPr="00166545">
              <w:rPr>
                <w:rFonts w:eastAsia="Times New Roman"/>
                <w:color w:val="000000"/>
              </w:rPr>
              <w:t>-</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color w:val="000000"/>
              </w:rPr>
            </w:pPr>
            <w:r w:rsidRPr="00166545">
              <w:rPr>
                <w:rFonts w:eastAsia="Times New Roman"/>
                <w:color w:val="000000"/>
              </w:rPr>
              <w:t>-</w:t>
            </w:r>
          </w:p>
        </w:tc>
        <w:tc>
          <w:tcPr>
            <w:tcW w:w="4246" w:type="dxa"/>
            <w:tcBorders>
              <w:top w:val="single" w:sz="4" w:space="0" w:color="auto"/>
              <w:left w:val="single" w:sz="4" w:space="0" w:color="auto"/>
              <w:bottom w:val="single" w:sz="4" w:space="0" w:color="auto"/>
              <w:right w:val="single" w:sz="8" w:space="0" w:color="auto"/>
            </w:tcBorders>
            <w:shd w:val="clear" w:color="000000" w:fill="FFFFFF"/>
            <w:hideMark/>
          </w:tcPr>
          <w:p w:rsidR="00341050" w:rsidRPr="00166545" w:rsidRDefault="00341050" w:rsidP="00341050">
            <w:pPr>
              <w:spacing w:line="276" w:lineRule="auto"/>
              <w:jc w:val="both"/>
            </w:pPr>
            <w:r w:rsidRPr="00166545">
              <w:t>-İmmünoloji, Genetik, Biyoloji, Moleküler Biyoloji veya Sağlık Yüksekokulu Lisans mezunu olmak</w:t>
            </w:r>
          </w:p>
          <w:p w:rsidR="00341050" w:rsidRPr="00166545" w:rsidRDefault="00341050" w:rsidP="00341050">
            <w:pPr>
              <w:spacing w:line="276" w:lineRule="auto"/>
              <w:jc w:val="both"/>
            </w:pPr>
            <w:r w:rsidRPr="00166545">
              <w:t>-Haftada 3 gün tam zamanlı çalışmak.</w:t>
            </w:r>
          </w:p>
          <w:p w:rsidR="00341050" w:rsidRPr="00166545" w:rsidRDefault="00341050" w:rsidP="00341050">
            <w:pPr>
              <w:spacing w:line="276" w:lineRule="auto"/>
              <w:jc w:val="both"/>
              <w:rPr>
                <w:rFonts w:eastAsia="Times New Roman"/>
              </w:rPr>
            </w:pPr>
          </w:p>
          <w:p w:rsidR="00341050" w:rsidRPr="00166545" w:rsidRDefault="00341050" w:rsidP="00341050">
            <w:pPr>
              <w:spacing w:line="276" w:lineRule="auto"/>
              <w:jc w:val="both"/>
              <w:rPr>
                <w:rFonts w:eastAsia="Times New Roman"/>
                <w:b/>
                <w:u w:val="single"/>
              </w:rPr>
            </w:pPr>
            <w:r w:rsidRPr="00166545">
              <w:rPr>
                <w:rFonts w:eastAsia="Times New Roman"/>
                <w:b/>
                <w:u w:val="single"/>
              </w:rPr>
              <w:t>Yabancı Uyruklu öğrenciler için:</w:t>
            </w:r>
          </w:p>
          <w:p w:rsidR="00341050" w:rsidRPr="00166545" w:rsidRDefault="00341050" w:rsidP="00341050">
            <w:pPr>
              <w:spacing w:line="276" w:lineRule="auto"/>
              <w:jc w:val="both"/>
            </w:pPr>
            <w:r w:rsidRPr="00166545">
              <w:t>-İmmünoloji, Genetik, Biyoloji, Moleküler Biyoloji veya Sağlık Yüksekokulu Lisans mezunu olmak</w:t>
            </w:r>
          </w:p>
          <w:p w:rsidR="00341050" w:rsidRPr="00166545" w:rsidRDefault="00341050" w:rsidP="00341050">
            <w:pPr>
              <w:spacing w:line="276" w:lineRule="auto"/>
              <w:jc w:val="both"/>
            </w:pPr>
            <w:r w:rsidRPr="00166545">
              <w:t>-Haftada 3 gün tam zamanlı çalışmak.</w:t>
            </w:r>
          </w:p>
          <w:p w:rsidR="00341050" w:rsidRPr="00166545" w:rsidRDefault="00341050" w:rsidP="00341050">
            <w:pPr>
              <w:spacing w:line="276" w:lineRule="auto"/>
              <w:jc w:val="both"/>
            </w:pPr>
          </w:p>
          <w:p w:rsidR="00341050" w:rsidRPr="00166545" w:rsidRDefault="00341050" w:rsidP="00341050">
            <w:pPr>
              <w:spacing w:line="276" w:lineRule="auto"/>
              <w:jc w:val="both"/>
            </w:pPr>
          </w:p>
          <w:p w:rsidR="00341050" w:rsidRPr="00166545" w:rsidRDefault="00341050" w:rsidP="00341050">
            <w:pPr>
              <w:spacing w:line="276" w:lineRule="auto"/>
              <w:jc w:val="both"/>
            </w:pPr>
          </w:p>
          <w:p w:rsidR="00341050" w:rsidRPr="00166545" w:rsidRDefault="00341050" w:rsidP="00341050">
            <w:pPr>
              <w:spacing w:line="276" w:lineRule="auto"/>
              <w:jc w:val="both"/>
            </w:pPr>
          </w:p>
          <w:p w:rsidR="00341050" w:rsidRPr="00166545" w:rsidRDefault="00341050" w:rsidP="00341050">
            <w:pPr>
              <w:spacing w:line="276" w:lineRule="auto"/>
              <w:jc w:val="both"/>
            </w:pPr>
          </w:p>
          <w:p w:rsidR="00341050" w:rsidRPr="00166545" w:rsidRDefault="00341050" w:rsidP="00341050">
            <w:pPr>
              <w:spacing w:line="276" w:lineRule="auto"/>
              <w:jc w:val="both"/>
            </w:pPr>
          </w:p>
          <w:p w:rsidR="00341050" w:rsidRPr="00166545" w:rsidRDefault="00341050" w:rsidP="00341050">
            <w:pPr>
              <w:spacing w:line="276" w:lineRule="auto"/>
              <w:jc w:val="both"/>
            </w:pPr>
          </w:p>
          <w:p w:rsidR="00341050" w:rsidRPr="00166545" w:rsidRDefault="00341050" w:rsidP="00341050">
            <w:pPr>
              <w:spacing w:line="276" w:lineRule="auto"/>
              <w:jc w:val="both"/>
            </w:pPr>
          </w:p>
        </w:tc>
        <w:tc>
          <w:tcPr>
            <w:tcW w:w="4961" w:type="dxa"/>
            <w:tcBorders>
              <w:top w:val="single" w:sz="4" w:space="0" w:color="auto"/>
              <w:left w:val="nil"/>
              <w:bottom w:val="single" w:sz="4" w:space="0" w:color="auto"/>
              <w:right w:val="single" w:sz="8" w:space="0" w:color="auto"/>
            </w:tcBorders>
            <w:shd w:val="clear" w:color="000000" w:fill="FFFFFF"/>
            <w:hideMark/>
          </w:tcPr>
          <w:p w:rsidR="00341050" w:rsidRPr="00166545" w:rsidRDefault="00341050" w:rsidP="00341050">
            <w:pPr>
              <w:spacing w:line="276" w:lineRule="auto"/>
            </w:pPr>
          </w:p>
        </w:tc>
      </w:tr>
      <w:tr w:rsidR="00341050" w:rsidRPr="00166545" w:rsidTr="00391B0F">
        <w:trPr>
          <w:trHeight w:hRule="exact" w:val="1688"/>
        </w:trPr>
        <w:tc>
          <w:tcPr>
            <w:tcW w:w="1985" w:type="dxa"/>
            <w:tcBorders>
              <w:top w:val="nil"/>
              <w:left w:val="single" w:sz="8" w:space="0" w:color="auto"/>
              <w:bottom w:val="single" w:sz="4" w:space="0" w:color="auto"/>
              <w:right w:val="single" w:sz="8" w:space="0" w:color="auto"/>
            </w:tcBorders>
            <w:shd w:val="clear" w:color="000000" w:fill="FFFFFF"/>
            <w:vAlign w:val="center"/>
          </w:tcPr>
          <w:p w:rsidR="00341050" w:rsidRPr="00166545" w:rsidRDefault="00341050" w:rsidP="00341050">
            <w:pPr>
              <w:spacing w:line="276" w:lineRule="auto"/>
              <w:rPr>
                <w:rFonts w:eastAsia="Times New Roman"/>
                <w:color w:val="000000"/>
              </w:rPr>
            </w:pPr>
            <w:r w:rsidRPr="00166545">
              <w:rPr>
                <w:rFonts w:eastAsia="Times New Roman"/>
                <w:color w:val="000000"/>
              </w:rPr>
              <w:t>Histoloji ve Embriyoloji</w:t>
            </w:r>
          </w:p>
        </w:tc>
        <w:tc>
          <w:tcPr>
            <w:tcW w:w="1134" w:type="dxa"/>
            <w:tcBorders>
              <w:top w:val="nil"/>
              <w:left w:val="nil"/>
              <w:bottom w:val="single" w:sz="4" w:space="0" w:color="auto"/>
              <w:right w:val="single" w:sz="8" w:space="0" w:color="auto"/>
            </w:tcBorders>
            <w:shd w:val="clear" w:color="000000" w:fill="FFFFFF"/>
            <w:vAlign w:val="center"/>
          </w:tcPr>
          <w:p w:rsidR="00341050" w:rsidRPr="00166545" w:rsidRDefault="00341050" w:rsidP="00341050">
            <w:pPr>
              <w:spacing w:line="276" w:lineRule="auto"/>
              <w:jc w:val="center"/>
              <w:rPr>
                <w:rFonts w:eastAsia="Times New Roman"/>
                <w:color w:val="000000"/>
              </w:rPr>
            </w:pPr>
            <w:r w:rsidRPr="00166545">
              <w:rPr>
                <w:rFonts w:eastAsia="Times New Roman"/>
                <w:color w:val="000000"/>
              </w:rPr>
              <w:t>Sayısal</w:t>
            </w:r>
          </w:p>
        </w:tc>
        <w:tc>
          <w:tcPr>
            <w:tcW w:w="953" w:type="dxa"/>
            <w:tcBorders>
              <w:top w:val="nil"/>
              <w:left w:val="nil"/>
              <w:bottom w:val="single" w:sz="4" w:space="0" w:color="auto"/>
              <w:right w:val="single" w:sz="4" w:space="0" w:color="auto"/>
            </w:tcBorders>
            <w:shd w:val="clear" w:color="000000" w:fill="FFFFFF"/>
            <w:vAlign w:val="center"/>
          </w:tcPr>
          <w:p w:rsidR="00341050" w:rsidRPr="00166545" w:rsidRDefault="00AA6AA7" w:rsidP="00341050">
            <w:pPr>
              <w:spacing w:line="276" w:lineRule="auto"/>
              <w:jc w:val="center"/>
              <w:rPr>
                <w:rFonts w:eastAsia="Times New Roman"/>
                <w:color w:val="000000"/>
              </w:rPr>
            </w:pPr>
            <w:r w:rsidRPr="00166545">
              <w:rPr>
                <w:rFonts w:eastAsia="Times New Roman"/>
                <w:color w:val="000000"/>
              </w:rPr>
              <w:t>1</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color w:val="000000"/>
              </w:rPr>
            </w:pPr>
            <w:r w:rsidRPr="00166545">
              <w:rPr>
                <w:rFonts w:eastAsia="Times New Roman"/>
                <w:color w:val="000000"/>
              </w:rPr>
              <w:t>-</w:t>
            </w:r>
          </w:p>
        </w:tc>
        <w:tc>
          <w:tcPr>
            <w:tcW w:w="721" w:type="dxa"/>
            <w:tcBorders>
              <w:top w:val="nil"/>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color w:val="000000" w:themeColor="text1"/>
                <w:u w:val="single" w:color="000000" w:themeColor="text1"/>
              </w:rPr>
            </w:pPr>
            <w:r w:rsidRPr="00166545">
              <w:rPr>
                <w:rFonts w:eastAsia="Times New Roman"/>
                <w:color w:val="000000" w:themeColor="text1"/>
                <w:u w:val="single" w:color="000000" w:themeColor="text1"/>
              </w:rPr>
              <w:t>1</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color w:val="000000"/>
              </w:rPr>
            </w:pPr>
            <w:r w:rsidRPr="00166545">
              <w:rPr>
                <w:rFonts w:eastAsia="Times New Roman"/>
                <w:color w:val="000000"/>
              </w:rPr>
              <w:t>-</w:t>
            </w:r>
          </w:p>
        </w:tc>
        <w:tc>
          <w:tcPr>
            <w:tcW w:w="4246" w:type="dxa"/>
            <w:tcBorders>
              <w:top w:val="single" w:sz="4" w:space="0" w:color="auto"/>
              <w:left w:val="single" w:sz="4" w:space="0" w:color="auto"/>
              <w:bottom w:val="single" w:sz="4" w:space="0" w:color="auto"/>
              <w:right w:val="single" w:sz="8" w:space="0" w:color="auto"/>
            </w:tcBorders>
            <w:shd w:val="clear" w:color="000000" w:fill="FFFFFF"/>
          </w:tcPr>
          <w:p w:rsidR="00341050" w:rsidRPr="00166545" w:rsidRDefault="00341050" w:rsidP="00341050">
            <w:pPr>
              <w:spacing w:line="276" w:lineRule="auto"/>
              <w:jc w:val="both"/>
            </w:pPr>
            <w:r w:rsidRPr="00166545">
              <w:t>-Üniversitelerin Biyoloji Bölümü mezunu olmak</w:t>
            </w:r>
          </w:p>
          <w:p w:rsidR="00341050" w:rsidRPr="00166545" w:rsidRDefault="00341050" w:rsidP="00341050">
            <w:pPr>
              <w:spacing w:line="276" w:lineRule="auto"/>
              <w:jc w:val="both"/>
            </w:pPr>
            <w:r w:rsidRPr="00166545">
              <w:t>Haftada 2 tam gün devam zorunluluğu</w:t>
            </w:r>
          </w:p>
          <w:p w:rsidR="00391B0F" w:rsidRPr="00166545" w:rsidRDefault="00391B0F" w:rsidP="00341050">
            <w:pPr>
              <w:spacing w:line="276" w:lineRule="auto"/>
              <w:jc w:val="both"/>
            </w:pPr>
          </w:p>
          <w:p w:rsidR="00391B0F" w:rsidRPr="00166545" w:rsidRDefault="00391B0F" w:rsidP="00391B0F">
            <w:pPr>
              <w:spacing w:line="276" w:lineRule="auto"/>
              <w:jc w:val="both"/>
              <w:rPr>
                <w:rFonts w:eastAsia="Times New Roman"/>
                <w:b/>
                <w:u w:val="single"/>
              </w:rPr>
            </w:pPr>
            <w:r w:rsidRPr="00166545">
              <w:rPr>
                <w:rFonts w:eastAsia="Times New Roman"/>
                <w:b/>
                <w:u w:val="single"/>
              </w:rPr>
              <w:t>Yabancı Uyruklu öğrenciler için:</w:t>
            </w:r>
          </w:p>
          <w:p w:rsidR="00391B0F" w:rsidRPr="00166545" w:rsidRDefault="00391B0F" w:rsidP="00391B0F">
            <w:pPr>
              <w:spacing w:line="276" w:lineRule="auto"/>
              <w:jc w:val="both"/>
            </w:pPr>
            <w:r w:rsidRPr="00166545">
              <w:t>Üniversitelerin Biyoloji Bölümü mezunu olmak</w:t>
            </w:r>
          </w:p>
          <w:p w:rsidR="00391B0F" w:rsidRPr="00166545" w:rsidRDefault="00391B0F" w:rsidP="00391B0F">
            <w:pPr>
              <w:spacing w:line="276" w:lineRule="auto"/>
              <w:jc w:val="both"/>
            </w:pPr>
            <w:r w:rsidRPr="00166545">
              <w:t>Haftada 2 tam gün devam zorunluluğu</w:t>
            </w:r>
          </w:p>
          <w:p w:rsidR="00391B0F" w:rsidRPr="00166545" w:rsidRDefault="00391B0F" w:rsidP="00391B0F">
            <w:pPr>
              <w:spacing w:line="276" w:lineRule="auto"/>
              <w:jc w:val="both"/>
              <w:rPr>
                <w:rFonts w:eastAsia="Times New Roman"/>
                <w:b/>
                <w:u w:val="single"/>
              </w:rPr>
            </w:pPr>
          </w:p>
          <w:p w:rsidR="00391B0F" w:rsidRPr="00166545" w:rsidRDefault="00391B0F" w:rsidP="00341050">
            <w:pPr>
              <w:spacing w:line="276" w:lineRule="auto"/>
              <w:jc w:val="both"/>
            </w:pPr>
          </w:p>
        </w:tc>
        <w:tc>
          <w:tcPr>
            <w:tcW w:w="4961" w:type="dxa"/>
            <w:tcBorders>
              <w:top w:val="single" w:sz="4" w:space="0" w:color="auto"/>
              <w:left w:val="nil"/>
              <w:bottom w:val="single" w:sz="4" w:space="0" w:color="auto"/>
              <w:right w:val="single" w:sz="8" w:space="0" w:color="auto"/>
            </w:tcBorders>
            <w:shd w:val="clear" w:color="000000" w:fill="FFFFFF"/>
          </w:tcPr>
          <w:p w:rsidR="00341050" w:rsidRPr="00166545" w:rsidRDefault="00341050" w:rsidP="00341050">
            <w:pPr>
              <w:spacing w:line="276" w:lineRule="auto"/>
              <w:jc w:val="both"/>
            </w:pPr>
            <w:proofErr w:type="gramStart"/>
            <w:r w:rsidRPr="00166545">
              <w:t>Tıp Mezunu Olmak.</w:t>
            </w:r>
            <w:proofErr w:type="gramEnd"/>
          </w:p>
          <w:p w:rsidR="009771D7" w:rsidRPr="00166545" w:rsidRDefault="009771D7" w:rsidP="00341050">
            <w:pPr>
              <w:spacing w:line="276" w:lineRule="auto"/>
              <w:jc w:val="both"/>
            </w:pPr>
          </w:p>
          <w:p w:rsidR="009771D7" w:rsidRPr="00166545" w:rsidRDefault="009771D7" w:rsidP="009771D7">
            <w:pPr>
              <w:spacing w:line="276" w:lineRule="auto"/>
              <w:rPr>
                <w:rFonts w:eastAsia="Times New Roman"/>
                <w:b/>
                <w:u w:val="single"/>
              </w:rPr>
            </w:pPr>
            <w:r w:rsidRPr="00166545">
              <w:rPr>
                <w:rFonts w:eastAsia="Times New Roman"/>
                <w:b/>
                <w:u w:val="single"/>
              </w:rPr>
              <w:t>Yabancı Uyruklu öğrenciler için:</w:t>
            </w:r>
          </w:p>
          <w:p w:rsidR="009771D7" w:rsidRPr="00166545" w:rsidRDefault="009771D7" w:rsidP="00341050">
            <w:pPr>
              <w:spacing w:line="276" w:lineRule="auto"/>
              <w:jc w:val="both"/>
            </w:pPr>
          </w:p>
        </w:tc>
      </w:tr>
      <w:tr w:rsidR="00341050" w:rsidRPr="00166545" w:rsidTr="008C210A">
        <w:trPr>
          <w:trHeight w:hRule="exact" w:val="2990"/>
        </w:trPr>
        <w:tc>
          <w:tcPr>
            <w:tcW w:w="1985" w:type="dxa"/>
            <w:tcBorders>
              <w:top w:val="nil"/>
              <w:left w:val="single" w:sz="8" w:space="0" w:color="auto"/>
              <w:bottom w:val="single" w:sz="4" w:space="0" w:color="auto"/>
              <w:right w:val="single" w:sz="8" w:space="0" w:color="auto"/>
            </w:tcBorders>
            <w:shd w:val="clear" w:color="000000" w:fill="FFFFFF"/>
            <w:vAlign w:val="center"/>
          </w:tcPr>
          <w:p w:rsidR="00341050" w:rsidRPr="00166545" w:rsidRDefault="00341050" w:rsidP="00341050">
            <w:pPr>
              <w:spacing w:line="276" w:lineRule="auto"/>
              <w:rPr>
                <w:rFonts w:eastAsia="Times New Roman"/>
              </w:rPr>
            </w:pPr>
            <w:r w:rsidRPr="00166545">
              <w:rPr>
                <w:rFonts w:eastAsia="Times New Roman"/>
              </w:rPr>
              <w:t>Tıbbi Biyoloji</w:t>
            </w:r>
          </w:p>
        </w:tc>
        <w:tc>
          <w:tcPr>
            <w:tcW w:w="1134" w:type="dxa"/>
            <w:tcBorders>
              <w:top w:val="nil"/>
              <w:left w:val="nil"/>
              <w:bottom w:val="single" w:sz="4" w:space="0" w:color="auto"/>
              <w:right w:val="single" w:sz="8"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Sayısal</w:t>
            </w:r>
          </w:p>
        </w:tc>
        <w:tc>
          <w:tcPr>
            <w:tcW w:w="953" w:type="dxa"/>
            <w:tcBorders>
              <w:top w:val="nil"/>
              <w:left w:val="nil"/>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6</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2</w:t>
            </w:r>
          </w:p>
        </w:tc>
        <w:tc>
          <w:tcPr>
            <w:tcW w:w="721" w:type="dxa"/>
            <w:tcBorders>
              <w:top w:val="nil"/>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6</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2</w:t>
            </w:r>
          </w:p>
        </w:tc>
        <w:tc>
          <w:tcPr>
            <w:tcW w:w="4246" w:type="dxa"/>
            <w:tcBorders>
              <w:top w:val="single" w:sz="4" w:space="0" w:color="auto"/>
              <w:left w:val="single" w:sz="4" w:space="0" w:color="auto"/>
              <w:bottom w:val="single" w:sz="4" w:space="0" w:color="auto"/>
              <w:right w:val="single" w:sz="8" w:space="0" w:color="auto"/>
            </w:tcBorders>
            <w:shd w:val="clear" w:color="000000" w:fill="FFFFFF"/>
          </w:tcPr>
          <w:p w:rsidR="00341050" w:rsidRPr="00166545" w:rsidRDefault="00341050" w:rsidP="00341050">
            <w:pPr>
              <w:spacing w:line="276" w:lineRule="auto"/>
              <w:jc w:val="both"/>
            </w:pPr>
            <w:r w:rsidRPr="00166545">
              <w:t xml:space="preserve">-Üniversitelerin Tıp, Veteriner, Diş Hekimliği Fakülteleri veya Fen ve Eğitim Fakültesi Biyoloji, Moleküler Biyoloji veya </w:t>
            </w:r>
            <w:proofErr w:type="spellStart"/>
            <w:r w:rsidRPr="00166545">
              <w:t>Biyoteknoloji</w:t>
            </w:r>
            <w:proofErr w:type="spellEnd"/>
            <w:r w:rsidRPr="00166545">
              <w:t xml:space="preserve"> bölümlerin- den mezun olmak.</w:t>
            </w:r>
          </w:p>
          <w:p w:rsidR="00341050" w:rsidRPr="00166545" w:rsidRDefault="00341050" w:rsidP="00341050">
            <w:pPr>
              <w:spacing w:line="276" w:lineRule="auto"/>
              <w:jc w:val="both"/>
            </w:pPr>
          </w:p>
          <w:p w:rsidR="00341050" w:rsidRPr="00166545" w:rsidRDefault="00341050" w:rsidP="00341050">
            <w:pPr>
              <w:spacing w:line="276" w:lineRule="auto"/>
              <w:jc w:val="both"/>
              <w:rPr>
                <w:rFonts w:eastAsia="Times New Roman"/>
                <w:b/>
                <w:u w:val="single"/>
              </w:rPr>
            </w:pPr>
            <w:r w:rsidRPr="00166545">
              <w:rPr>
                <w:rFonts w:eastAsia="Times New Roman"/>
                <w:b/>
                <w:u w:val="single"/>
              </w:rPr>
              <w:t>Yabancı Uyruklu öğrenciler için:</w:t>
            </w:r>
          </w:p>
          <w:p w:rsidR="00341050" w:rsidRPr="00166545" w:rsidRDefault="00341050" w:rsidP="00341050">
            <w:pPr>
              <w:spacing w:line="276" w:lineRule="auto"/>
              <w:jc w:val="both"/>
            </w:pPr>
            <w:r w:rsidRPr="00166545">
              <w:t>-Tam zamanlı olup anabilim dalının eğitim-öğretim ve araştırma faaliyetine katılmak.</w:t>
            </w:r>
          </w:p>
        </w:tc>
        <w:tc>
          <w:tcPr>
            <w:tcW w:w="4961" w:type="dxa"/>
            <w:tcBorders>
              <w:top w:val="single" w:sz="4" w:space="0" w:color="auto"/>
              <w:left w:val="nil"/>
              <w:bottom w:val="single" w:sz="4" w:space="0" w:color="auto"/>
              <w:right w:val="single" w:sz="8" w:space="0" w:color="auto"/>
            </w:tcBorders>
            <w:shd w:val="clear" w:color="000000" w:fill="FFFFFF"/>
            <w:vAlign w:val="center"/>
          </w:tcPr>
          <w:p w:rsidR="00341050" w:rsidRPr="00166545" w:rsidRDefault="00341050" w:rsidP="00341050">
            <w:pPr>
              <w:spacing w:line="276" w:lineRule="auto"/>
            </w:pPr>
            <w:r w:rsidRPr="00166545">
              <w:t xml:space="preserve">-Üniversitelerin Tıp, Veteriner, Diş Hekimliği Fakülteleri veya Fen ve Eğitim Fakültesi Biyoloji, Moleküler Biyoloji ve Genetik veya </w:t>
            </w:r>
            <w:proofErr w:type="spellStart"/>
            <w:r w:rsidRPr="00166545">
              <w:t>Biyoteknoloji</w:t>
            </w:r>
            <w:proofErr w:type="spellEnd"/>
            <w:r w:rsidRPr="00166545">
              <w:t xml:space="preserve"> bölümlerinin yüksek lisans programlarından mezun olmak.</w:t>
            </w:r>
          </w:p>
          <w:p w:rsidR="00341050" w:rsidRPr="00166545" w:rsidRDefault="00341050" w:rsidP="00341050">
            <w:pPr>
              <w:spacing w:line="276" w:lineRule="auto"/>
            </w:pPr>
          </w:p>
          <w:p w:rsidR="00341050" w:rsidRPr="00166545" w:rsidRDefault="00341050" w:rsidP="00341050">
            <w:pPr>
              <w:spacing w:line="276" w:lineRule="auto"/>
              <w:rPr>
                <w:rFonts w:eastAsia="Times New Roman"/>
                <w:b/>
                <w:u w:val="single"/>
              </w:rPr>
            </w:pPr>
            <w:r w:rsidRPr="00166545">
              <w:rPr>
                <w:rFonts w:eastAsia="Times New Roman"/>
                <w:b/>
                <w:u w:val="single"/>
              </w:rPr>
              <w:t>Yabancı Uyruklu öğrenciler için:</w:t>
            </w:r>
          </w:p>
          <w:p w:rsidR="00341050" w:rsidRPr="00166545" w:rsidRDefault="00341050" w:rsidP="00341050">
            <w:pPr>
              <w:spacing w:line="276" w:lineRule="auto"/>
            </w:pPr>
            <w:r w:rsidRPr="00166545">
              <w:t>-Tam zamanlı olup anabilim dalının eğitim-öğretim ve araştırma faaliyetine katılmak.</w:t>
            </w:r>
          </w:p>
          <w:p w:rsidR="00341050" w:rsidRPr="00166545" w:rsidRDefault="00341050" w:rsidP="00341050">
            <w:pPr>
              <w:spacing w:line="276" w:lineRule="auto"/>
            </w:pPr>
            <w:r w:rsidRPr="00166545">
              <w:t>-Bir kurumda çalışan adaylar lisansüstü eğitim süreleri boyunca hafta içi 2 tam gün izinli olacaklarını taahhüt eden ıslak imzalı kurumsal belgeyi kayıt sırasında sunacaklardır.</w:t>
            </w:r>
          </w:p>
          <w:p w:rsidR="00341050" w:rsidRPr="00166545" w:rsidRDefault="00341050" w:rsidP="00341050">
            <w:pPr>
              <w:spacing w:line="276" w:lineRule="auto"/>
            </w:pPr>
          </w:p>
        </w:tc>
      </w:tr>
      <w:tr w:rsidR="00341050" w:rsidRPr="00166545" w:rsidTr="004A7BA2">
        <w:trPr>
          <w:trHeight w:val="1513"/>
        </w:trPr>
        <w:tc>
          <w:tcPr>
            <w:tcW w:w="198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341050" w:rsidRPr="00166545" w:rsidRDefault="00341050" w:rsidP="00341050">
            <w:pPr>
              <w:spacing w:line="276" w:lineRule="auto"/>
              <w:rPr>
                <w:rFonts w:eastAsia="Times New Roman"/>
                <w:color w:val="000000"/>
              </w:rPr>
            </w:pPr>
            <w:r w:rsidRPr="00166545">
              <w:rPr>
                <w:rFonts w:eastAsia="Times New Roman"/>
                <w:color w:val="000000"/>
              </w:rPr>
              <w:t>Çocuk ve Ergen Ruh Sağlığı ve Hastalıkları</w:t>
            </w:r>
          </w:p>
          <w:p w:rsidR="00341050" w:rsidRPr="00166545" w:rsidRDefault="00341050" w:rsidP="00341050">
            <w:pPr>
              <w:spacing w:line="276" w:lineRule="auto"/>
              <w:rPr>
                <w:rFonts w:eastAsia="Times New Roman"/>
              </w:rPr>
            </w:pPr>
            <w:r w:rsidRPr="00166545">
              <w:rPr>
                <w:rFonts w:eastAsia="Times New Roman"/>
                <w:color w:val="000000"/>
              </w:rPr>
              <w:t>Otizm Spektrum Bozukluğu Programı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050" w:rsidRPr="00166545" w:rsidRDefault="00341050" w:rsidP="00341050">
            <w:pPr>
              <w:spacing w:line="276" w:lineRule="auto"/>
              <w:jc w:val="center"/>
              <w:rPr>
                <w:rFonts w:eastAsia="Times New Roman"/>
              </w:rPr>
            </w:pPr>
            <w:r w:rsidRPr="00166545">
              <w:rPr>
                <w:rFonts w:eastAsia="Times New Roman"/>
              </w:rPr>
              <w:t>Sayısal</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050" w:rsidRPr="00166545" w:rsidRDefault="00341050" w:rsidP="00341050">
            <w:pPr>
              <w:spacing w:line="276" w:lineRule="auto"/>
              <w:jc w:val="center"/>
              <w:rPr>
                <w:rFonts w:eastAsia="Times New Roman"/>
              </w:rPr>
            </w:pPr>
            <w:r w:rsidRPr="00166545">
              <w:rPr>
                <w:rFonts w:eastAsia="Times New Roman"/>
              </w:rPr>
              <w:t>1</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w:t>
            </w:r>
          </w:p>
        </w:tc>
        <w:tc>
          <w:tcPr>
            <w:tcW w:w="7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050" w:rsidRPr="00166545" w:rsidRDefault="00341050" w:rsidP="00341050">
            <w:pPr>
              <w:spacing w:line="276" w:lineRule="auto"/>
              <w:jc w:val="center"/>
              <w:rPr>
                <w:rFonts w:eastAsia="Times New Roman"/>
              </w:rPr>
            </w:pPr>
            <w:r w:rsidRPr="00166545">
              <w:rPr>
                <w:rFonts w:eastAsia="Times New Roman"/>
              </w:rPr>
              <w:t>-</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jc w:val="center"/>
              <w:rPr>
                <w:rFonts w:eastAsia="Times New Roman"/>
              </w:rPr>
            </w:pPr>
            <w:r w:rsidRPr="00166545">
              <w:rPr>
                <w:rFonts w:eastAsia="Times New Roman"/>
              </w:rPr>
              <w:t>-</w:t>
            </w:r>
          </w:p>
        </w:tc>
        <w:tc>
          <w:tcPr>
            <w:tcW w:w="42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050" w:rsidRPr="00166545" w:rsidRDefault="00341050" w:rsidP="00341050">
            <w:pPr>
              <w:spacing w:line="276" w:lineRule="auto"/>
            </w:pPr>
            <w:r w:rsidRPr="00166545">
              <w:t>-Özel Eğitim Bölümü mezunu olmak.</w:t>
            </w:r>
          </w:p>
          <w:p w:rsidR="00341050" w:rsidRPr="00166545" w:rsidRDefault="00341050" w:rsidP="00341050">
            <w:pPr>
              <w:spacing w:line="276" w:lineRule="auto"/>
            </w:pPr>
          </w:p>
          <w:p w:rsidR="00341050" w:rsidRPr="00166545" w:rsidRDefault="00341050" w:rsidP="00341050">
            <w:pPr>
              <w:spacing w:line="276" w:lineRule="auto"/>
              <w:jc w:val="both"/>
              <w:rPr>
                <w:rFonts w:eastAsia="Times New Roman"/>
                <w:b/>
                <w:u w:val="single"/>
              </w:rPr>
            </w:pPr>
            <w:r w:rsidRPr="00166545">
              <w:rPr>
                <w:rFonts w:eastAsia="Times New Roman"/>
                <w:b/>
                <w:u w:val="single"/>
              </w:rPr>
              <w:t>Yabancı Uyruklu öğrenciler için:</w:t>
            </w:r>
          </w:p>
          <w:p w:rsidR="00341050" w:rsidRPr="00166545" w:rsidRDefault="00341050" w:rsidP="00341050">
            <w:pPr>
              <w:spacing w:line="276" w:lineRule="auto"/>
            </w:pPr>
            <w:r w:rsidRPr="00166545">
              <w:t>-Özel Eğitim Bölümü mezunu olmak.</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1050" w:rsidRPr="00166545" w:rsidRDefault="00341050" w:rsidP="00341050">
            <w:pPr>
              <w:spacing w:line="276" w:lineRule="auto"/>
              <w:jc w:val="center"/>
            </w:pPr>
            <w:r w:rsidRPr="00166545">
              <w:t>-</w:t>
            </w:r>
          </w:p>
        </w:tc>
      </w:tr>
      <w:tr w:rsidR="00341050" w:rsidRPr="00166545" w:rsidTr="004C070F">
        <w:trPr>
          <w:trHeight w:val="5945"/>
        </w:trPr>
        <w:tc>
          <w:tcPr>
            <w:tcW w:w="1985" w:type="dxa"/>
            <w:tcBorders>
              <w:top w:val="single" w:sz="4" w:space="0" w:color="auto"/>
              <w:left w:val="single" w:sz="8" w:space="0" w:color="auto"/>
              <w:bottom w:val="single" w:sz="4" w:space="0" w:color="auto"/>
              <w:right w:val="single" w:sz="4" w:space="0" w:color="auto"/>
            </w:tcBorders>
            <w:shd w:val="clear" w:color="000000" w:fill="FFFFFF"/>
            <w:vAlign w:val="center"/>
          </w:tcPr>
          <w:p w:rsidR="00341050" w:rsidRPr="00166545" w:rsidRDefault="0040234D" w:rsidP="00341050">
            <w:pPr>
              <w:spacing w:line="276" w:lineRule="auto"/>
              <w:rPr>
                <w:rFonts w:eastAsia="Times New Roman"/>
                <w:color w:val="000000"/>
              </w:rPr>
            </w:pPr>
            <w:r w:rsidRPr="00166545">
              <w:rPr>
                <w:rFonts w:eastAsia="Times New Roman"/>
                <w:color w:val="000000"/>
              </w:rPr>
              <w:lastRenderedPageBreak/>
              <w:t>Sinir Bilimleri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40234D" w:rsidP="00341050">
            <w:pPr>
              <w:spacing w:line="276" w:lineRule="auto"/>
              <w:jc w:val="center"/>
              <w:rPr>
                <w:rFonts w:eastAsia="Times New Roman"/>
              </w:rPr>
            </w:pPr>
            <w:r w:rsidRPr="00166545">
              <w:rPr>
                <w:rFonts w:eastAsia="Times New Roman"/>
              </w:rPr>
              <w:t>Sayısal</w:t>
            </w:r>
          </w:p>
        </w:tc>
        <w:tc>
          <w:tcPr>
            <w:tcW w:w="953"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40234D" w:rsidP="00341050">
            <w:pPr>
              <w:spacing w:line="276" w:lineRule="auto"/>
              <w:jc w:val="center"/>
              <w:rPr>
                <w:rFonts w:eastAsia="Times New Roman"/>
              </w:rPr>
            </w:pPr>
            <w:r w:rsidRPr="00166545">
              <w:rPr>
                <w:rFonts w:eastAsia="Times New Roman"/>
              </w:rPr>
              <w:t>-</w:t>
            </w:r>
          </w:p>
        </w:tc>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40234D" w:rsidP="00341050">
            <w:pPr>
              <w:spacing w:line="276" w:lineRule="auto"/>
              <w:jc w:val="center"/>
              <w:rPr>
                <w:rFonts w:eastAsia="Times New Roman"/>
              </w:rPr>
            </w:pPr>
            <w:r w:rsidRPr="00166545">
              <w:rPr>
                <w:rFonts w:eastAsia="Times New Roman"/>
              </w:rPr>
              <w:t>-</w:t>
            </w:r>
          </w:p>
        </w:tc>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FE29C8" w:rsidP="00341050">
            <w:pPr>
              <w:spacing w:line="276" w:lineRule="auto"/>
              <w:jc w:val="center"/>
              <w:rPr>
                <w:rFonts w:eastAsia="Times New Roman"/>
              </w:rPr>
            </w:pPr>
            <w:r w:rsidRPr="00166545">
              <w:rPr>
                <w:rFonts w:eastAsia="Times New Roman"/>
              </w:rPr>
              <w:t>5</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FE29C8" w:rsidP="00341050">
            <w:pPr>
              <w:spacing w:line="276" w:lineRule="auto"/>
              <w:jc w:val="center"/>
              <w:rPr>
                <w:rFonts w:eastAsia="Times New Roman"/>
              </w:rPr>
            </w:pPr>
            <w:r w:rsidRPr="00166545">
              <w:rPr>
                <w:rFonts w:eastAsia="Times New Roman"/>
              </w:rPr>
              <w:t>2</w:t>
            </w:r>
          </w:p>
        </w:tc>
        <w:tc>
          <w:tcPr>
            <w:tcW w:w="4246"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341050" w:rsidP="00341050">
            <w:pPr>
              <w:spacing w:line="276" w:lineRule="auto"/>
            </w:pPr>
          </w:p>
          <w:p w:rsidR="00341050" w:rsidRPr="00166545" w:rsidRDefault="00341050" w:rsidP="00341050">
            <w:pPr>
              <w:spacing w:line="276" w:lineRule="auto"/>
            </w:pPr>
          </w:p>
          <w:p w:rsidR="00341050" w:rsidRPr="00166545" w:rsidRDefault="00341050" w:rsidP="00341050">
            <w:pPr>
              <w:spacing w:line="276" w:lineRule="auto"/>
            </w:pPr>
          </w:p>
          <w:p w:rsidR="00341050" w:rsidRPr="00166545" w:rsidRDefault="00341050" w:rsidP="00341050">
            <w:pPr>
              <w:spacing w:line="276" w:lineRule="auto"/>
            </w:pPr>
          </w:p>
          <w:p w:rsidR="00341050" w:rsidRPr="00166545" w:rsidRDefault="00341050" w:rsidP="00341050">
            <w:pPr>
              <w:spacing w:line="276" w:lineRule="auto"/>
            </w:pPr>
          </w:p>
          <w:p w:rsidR="00341050" w:rsidRPr="00166545" w:rsidRDefault="00341050" w:rsidP="00341050">
            <w:pPr>
              <w:spacing w:line="276" w:lineRule="auto"/>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341050" w:rsidRPr="00166545" w:rsidRDefault="00F52A4D" w:rsidP="00F52A4D">
            <w:pPr>
              <w:spacing w:line="276" w:lineRule="auto"/>
            </w:pPr>
            <w:proofErr w:type="gramStart"/>
            <w:r w:rsidRPr="00166545">
              <w:t>-Tıp</w:t>
            </w:r>
            <w:r w:rsidR="004B252F">
              <w:t xml:space="preserve"> </w:t>
            </w:r>
            <w:r w:rsidRPr="00166545">
              <w:t>Fakülteleri mezun olmak.</w:t>
            </w:r>
            <w:proofErr w:type="gramEnd"/>
          </w:p>
          <w:p w:rsidR="00F52A4D" w:rsidRPr="00166545" w:rsidRDefault="00F52A4D" w:rsidP="004C070F">
            <w:pPr>
              <w:spacing w:line="276" w:lineRule="auto"/>
            </w:pPr>
            <w:r w:rsidRPr="00166545">
              <w:t>-Sağlık Bilimleri Enstitüsü Bünyesinde Tıp Fakültesi Temel ve Klinik Bilimler Alanında Anatomi, Histoloji ve Embriyoloji Tıbbi Biyoloji, Fizyoloji, Biyofizik, Tıbbi Farmakoloji, Nöroloji, Beyin ve Sinir Cerrahi, Aneste</w:t>
            </w:r>
            <w:r w:rsidR="004C070F" w:rsidRPr="00166545">
              <w:t xml:space="preserve">zi, </w:t>
            </w:r>
            <w:proofErr w:type="spellStart"/>
            <w:r w:rsidR="004C070F" w:rsidRPr="00166545">
              <w:t>Algoloji</w:t>
            </w:r>
            <w:proofErr w:type="spellEnd"/>
            <w:r w:rsidR="004C070F" w:rsidRPr="00166545">
              <w:t>, Çocuk ve Ergen Ruh Sağlığı ve Hastalıkları Anabilim Dallarında lisansüstü programları mezunu,</w:t>
            </w:r>
          </w:p>
          <w:p w:rsidR="004C070F" w:rsidRPr="00166545" w:rsidRDefault="004C070F" w:rsidP="004C070F">
            <w:pPr>
              <w:spacing w:line="276" w:lineRule="auto"/>
            </w:pPr>
            <w:r w:rsidRPr="00166545">
              <w:t xml:space="preserve">- Fen Bilimleri Enstitüsü Moleküler Biyoloji </w:t>
            </w:r>
            <w:proofErr w:type="gramStart"/>
            <w:r w:rsidRPr="00166545">
              <w:t>veya  Moleküler</w:t>
            </w:r>
            <w:proofErr w:type="gramEnd"/>
            <w:r w:rsidRPr="00166545">
              <w:t xml:space="preserve"> Biyoloji ve Genetik ABD Lisansüstü programları mezunu,</w:t>
            </w:r>
          </w:p>
          <w:p w:rsidR="004C070F" w:rsidRPr="00166545" w:rsidRDefault="004C070F" w:rsidP="004C070F">
            <w:pPr>
              <w:spacing w:line="276" w:lineRule="auto"/>
            </w:pPr>
            <w:r w:rsidRPr="00166545">
              <w:t>- Klinik Psikoloji</w:t>
            </w:r>
            <w:r w:rsidR="002C6AFE">
              <w:t xml:space="preserve">, </w:t>
            </w:r>
            <w:r w:rsidR="002C6AFE" w:rsidRPr="0056253C">
              <w:t>Uygulamalı Psikoloji</w:t>
            </w:r>
            <w:r w:rsidRPr="00166545">
              <w:t xml:space="preserve"> yüksek lisans mezunu olmak.</w:t>
            </w:r>
            <w:r w:rsidR="002C6AFE">
              <w:t xml:space="preserve"> </w:t>
            </w:r>
          </w:p>
          <w:p w:rsidR="004C070F" w:rsidRPr="00166545" w:rsidRDefault="004C070F" w:rsidP="004C070F">
            <w:pPr>
              <w:spacing w:line="276" w:lineRule="auto"/>
              <w:jc w:val="both"/>
            </w:pPr>
            <w:r w:rsidRPr="00166545">
              <w:t>-Haftada 2 tam gün devam zorunluluğu bulunmaktadır</w:t>
            </w:r>
            <w:proofErr w:type="gramStart"/>
            <w:r w:rsidRPr="00166545">
              <w:t>.,</w:t>
            </w:r>
            <w:proofErr w:type="gramEnd"/>
          </w:p>
          <w:p w:rsidR="004C070F" w:rsidRPr="00166545" w:rsidRDefault="004C070F" w:rsidP="004C070F">
            <w:pPr>
              <w:spacing w:line="276" w:lineRule="auto"/>
              <w:jc w:val="both"/>
            </w:pPr>
            <w:r w:rsidRPr="00166545">
              <w:t>-Bir kurumda çalışan adaylar lisansüstü eğitim süreleri boyunca hafta içi 2 tam gün izinli olacaklarını taahhüt eden ıslak imzalı kurumsal belgeyi kayıt sırasında sunacaklardır.</w:t>
            </w:r>
          </w:p>
          <w:p w:rsidR="004C070F" w:rsidRPr="00166545" w:rsidRDefault="004C070F" w:rsidP="004C070F">
            <w:pPr>
              <w:spacing w:line="276" w:lineRule="auto"/>
              <w:jc w:val="both"/>
            </w:pPr>
          </w:p>
          <w:p w:rsidR="004C070F" w:rsidRPr="00166545" w:rsidRDefault="004C070F" w:rsidP="004C070F">
            <w:pPr>
              <w:spacing w:line="276" w:lineRule="auto"/>
              <w:jc w:val="both"/>
              <w:rPr>
                <w:rFonts w:eastAsia="Times New Roman"/>
                <w:b/>
                <w:u w:val="single"/>
              </w:rPr>
            </w:pPr>
            <w:r w:rsidRPr="00166545">
              <w:rPr>
                <w:rFonts w:eastAsia="Times New Roman"/>
                <w:b/>
                <w:u w:val="single"/>
              </w:rPr>
              <w:t>Yabancı Uyruklu öğrenciler için:</w:t>
            </w:r>
          </w:p>
          <w:p w:rsidR="004C070F" w:rsidRPr="00166545" w:rsidRDefault="004C070F" w:rsidP="004C070F">
            <w:pPr>
              <w:spacing w:line="276" w:lineRule="auto"/>
            </w:pPr>
            <w:r w:rsidRPr="00166545">
              <w:t>Yukardaki özel şartlar yabancı uyruklu öğrenciler içinde geçerlidir.</w:t>
            </w:r>
          </w:p>
        </w:tc>
      </w:tr>
    </w:tbl>
    <w:p w:rsidR="00BE4BC6" w:rsidRPr="00166545" w:rsidRDefault="00BE4BC6" w:rsidP="00991FC5">
      <w:pPr>
        <w:rPr>
          <w:b/>
          <w:sz w:val="28"/>
          <w:szCs w:val="28"/>
        </w:rPr>
      </w:pPr>
    </w:p>
    <w:tbl>
      <w:tblPr>
        <w:tblpPr w:leftFromText="141" w:rightFromText="141" w:bottomFromText="200" w:vertAnchor="page" w:horzAnchor="margin" w:tblpY="752"/>
        <w:tblOverlap w:val="never"/>
        <w:tblW w:w="15724" w:type="dxa"/>
        <w:tblCellMar>
          <w:left w:w="70" w:type="dxa"/>
          <w:right w:w="70" w:type="dxa"/>
        </w:tblCellMar>
        <w:tblLook w:val="04A0" w:firstRow="1" w:lastRow="0" w:firstColumn="1" w:lastColumn="0" w:noHBand="0" w:noVBand="1"/>
      </w:tblPr>
      <w:tblGrid>
        <w:gridCol w:w="1897"/>
        <w:gridCol w:w="1247"/>
        <w:gridCol w:w="880"/>
        <w:gridCol w:w="737"/>
        <w:gridCol w:w="952"/>
        <w:gridCol w:w="738"/>
        <w:gridCol w:w="6660"/>
        <w:gridCol w:w="2613"/>
      </w:tblGrid>
      <w:tr w:rsidR="00BE4BC6" w:rsidRPr="00166545" w:rsidTr="00200673">
        <w:trPr>
          <w:trHeight w:val="269"/>
        </w:trPr>
        <w:tc>
          <w:tcPr>
            <w:tcW w:w="15724" w:type="dxa"/>
            <w:gridSpan w:val="8"/>
            <w:shd w:val="clear" w:color="auto" w:fill="FFFFFF"/>
            <w:vAlign w:val="center"/>
          </w:tcPr>
          <w:p w:rsidR="00BE4BC6" w:rsidRPr="00166545" w:rsidRDefault="00BE4BC6" w:rsidP="00BE4BC6">
            <w:pPr>
              <w:jc w:val="center"/>
              <w:rPr>
                <w:rFonts w:eastAsia="Times New Roman"/>
                <w:b/>
                <w:sz w:val="28"/>
                <w:szCs w:val="28"/>
              </w:rPr>
            </w:pPr>
          </w:p>
          <w:p w:rsidR="00BE4BC6" w:rsidRPr="00166545" w:rsidRDefault="00BE4BC6" w:rsidP="00BE4BC6">
            <w:pPr>
              <w:jc w:val="center"/>
              <w:rPr>
                <w:rFonts w:eastAsia="Times New Roman"/>
                <w:b/>
                <w:sz w:val="28"/>
                <w:szCs w:val="28"/>
              </w:rPr>
            </w:pPr>
          </w:p>
        </w:tc>
      </w:tr>
      <w:tr w:rsidR="00BE4BC6" w:rsidRPr="00166545" w:rsidTr="00200673">
        <w:trPr>
          <w:trHeight w:val="269"/>
        </w:trPr>
        <w:tc>
          <w:tcPr>
            <w:tcW w:w="15724" w:type="dxa"/>
            <w:gridSpan w:val="8"/>
            <w:tcBorders>
              <w:left w:val="single" w:sz="4" w:space="0" w:color="auto"/>
              <w:bottom w:val="single" w:sz="4" w:space="0" w:color="auto"/>
              <w:right w:val="single" w:sz="4" w:space="0" w:color="auto"/>
            </w:tcBorders>
            <w:shd w:val="clear" w:color="auto" w:fill="FFFFFF"/>
            <w:vAlign w:val="center"/>
          </w:tcPr>
          <w:p w:rsidR="00BE4BC6" w:rsidRPr="00166545" w:rsidRDefault="00BE4BC6" w:rsidP="00BE4BC6">
            <w:pPr>
              <w:jc w:val="center"/>
              <w:rPr>
                <w:rFonts w:eastAsia="Times New Roman"/>
                <w:b/>
              </w:rPr>
            </w:pPr>
            <w:r w:rsidRPr="00166545">
              <w:rPr>
                <w:rFonts w:eastAsia="Times New Roman"/>
                <w:b/>
                <w:sz w:val="28"/>
                <w:szCs w:val="28"/>
              </w:rPr>
              <w:lastRenderedPageBreak/>
              <w:t>SAĞLIK BİLİMLERİ FAKÜLTESİ</w:t>
            </w:r>
          </w:p>
        </w:tc>
      </w:tr>
      <w:tr w:rsidR="004C070F" w:rsidRPr="00166545" w:rsidTr="004C070F">
        <w:trPr>
          <w:trHeight w:val="269"/>
        </w:trPr>
        <w:tc>
          <w:tcPr>
            <w:tcW w:w="18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b/>
              </w:rPr>
            </w:pPr>
            <w:r w:rsidRPr="00166545">
              <w:rPr>
                <w:rFonts w:eastAsia="Times New Roman"/>
                <w:b/>
              </w:rPr>
              <w:t>ANABİLİM DALI</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b/>
                <w:sz w:val="18"/>
                <w:szCs w:val="18"/>
              </w:rPr>
            </w:pPr>
            <w:r w:rsidRPr="00166545">
              <w:rPr>
                <w:rFonts w:eastAsia="Times New Roman"/>
                <w:b/>
                <w:sz w:val="18"/>
                <w:szCs w:val="18"/>
              </w:rPr>
              <w:t>ALES PUAN TÜRÜ</w:t>
            </w:r>
          </w:p>
        </w:tc>
        <w:tc>
          <w:tcPr>
            <w:tcW w:w="16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b/>
                <w:sz w:val="18"/>
                <w:szCs w:val="18"/>
              </w:rPr>
            </w:pPr>
            <w:r w:rsidRPr="00166545">
              <w:rPr>
                <w:rFonts w:eastAsia="Times New Roman"/>
                <w:b/>
                <w:sz w:val="18"/>
                <w:szCs w:val="18"/>
              </w:rPr>
              <w:t>YÜKSEK LİSANS</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b/>
              </w:rPr>
            </w:pPr>
            <w:r w:rsidRPr="00166545">
              <w:rPr>
                <w:rFonts w:eastAsia="Times New Roman"/>
                <w:b/>
              </w:rPr>
              <w:t>DOKTORA</w:t>
            </w:r>
          </w:p>
        </w:tc>
        <w:tc>
          <w:tcPr>
            <w:tcW w:w="927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C070F" w:rsidRPr="00166545" w:rsidRDefault="004C070F" w:rsidP="004C070F">
            <w:pPr>
              <w:spacing w:line="276" w:lineRule="auto"/>
              <w:jc w:val="center"/>
              <w:rPr>
                <w:rFonts w:eastAsia="Times New Roman"/>
                <w:b/>
              </w:rPr>
            </w:pPr>
            <w:r w:rsidRPr="00166545">
              <w:rPr>
                <w:rFonts w:eastAsia="Times New Roman"/>
                <w:b/>
              </w:rPr>
              <w:t>ÖZEL ŞARTLAR</w:t>
            </w:r>
          </w:p>
        </w:tc>
      </w:tr>
      <w:tr w:rsidR="004C070F" w:rsidRPr="00166545" w:rsidTr="004C070F">
        <w:trPr>
          <w:trHeight w:val="582"/>
        </w:trPr>
        <w:tc>
          <w:tcPr>
            <w:tcW w:w="1897" w:type="dxa"/>
            <w:vMerge/>
            <w:tcBorders>
              <w:top w:val="single" w:sz="4" w:space="0" w:color="auto"/>
              <w:left w:val="single" w:sz="4" w:space="0" w:color="auto"/>
              <w:bottom w:val="single" w:sz="4" w:space="0" w:color="auto"/>
              <w:right w:val="single" w:sz="4" w:space="0" w:color="auto"/>
            </w:tcBorders>
            <w:vAlign w:val="center"/>
            <w:hideMark/>
          </w:tcPr>
          <w:p w:rsidR="004C070F" w:rsidRPr="00166545" w:rsidRDefault="004C070F" w:rsidP="004C070F">
            <w:pPr>
              <w:widowControl/>
              <w:autoSpaceDE/>
              <w:autoSpaceDN/>
              <w:adjustRightInd/>
              <w:rPr>
                <w:rFonts w:eastAsia="Times New Roman"/>
                <w:b/>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4C070F" w:rsidRPr="00166545" w:rsidRDefault="004C070F" w:rsidP="004C070F">
            <w:pPr>
              <w:widowControl/>
              <w:autoSpaceDE/>
              <w:autoSpaceDN/>
              <w:adjustRightInd/>
              <w:rPr>
                <w:rFonts w:eastAsia="Times New Roman"/>
                <w:b/>
              </w:rPr>
            </w:pP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4C070F" w:rsidRPr="00166545" w:rsidRDefault="004C070F" w:rsidP="004C070F">
            <w:pPr>
              <w:spacing w:line="360" w:lineRule="auto"/>
              <w:jc w:val="center"/>
              <w:rPr>
                <w:rFonts w:eastAsia="Times New Roman"/>
                <w:b/>
                <w:bCs/>
              </w:rPr>
            </w:pPr>
            <w:r w:rsidRPr="00166545">
              <w:rPr>
                <w:rFonts w:eastAsia="Times New Roman"/>
                <w:b/>
                <w:bCs/>
              </w:rPr>
              <w:t>T.C.</w:t>
            </w:r>
          </w:p>
        </w:tc>
        <w:tc>
          <w:tcPr>
            <w:tcW w:w="737" w:type="dxa"/>
            <w:tcBorders>
              <w:top w:val="single" w:sz="4" w:space="0" w:color="auto"/>
              <w:left w:val="single" w:sz="4" w:space="0" w:color="auto"/>
              <w:bottom w:val="single" w:sz="4" w:space="0" w:color="auto"/>
              <w:right w:val="single" w:sz="4" w:space="0" w:color="auto"/>
            </w:tcBorders>
            <w:shd w:val="clear" w:color="auto" w:fill="FFFFFF"/>
            <w:hideMark/>
          </w:tcPr>
          <w:p w:rsidR="004C070F" w:rsidRPr="00166545" w:rsidRDefault="004C070F" w:rsidP="004C070F">
            <w:pPr>
              <w:spacing w:line="360" w:lineRule="auto"/>
              <w:jc w:val="center"/>
              <w:rPr>
                <w:rFonts w:eastAsia="Times New Roman"/>
                <w:b/>
                <w:bCs/>
              </w:rPr>
            </w:pPr>
            <w:proofErr w:type="spellStart"/>
            <w:r w:rsidRPr="00166545">
              <w:rPr>
                <w:rFonts w:eastAsia="Times New Roman"/>
                <w:b/>
                <w:bCs/>
                <w:sz w:val="18"/>
                <w:szCs w:val="18"/>
              </w:rPr>
              <w:t>Y.Uyr</w:t>
            </w:r>
            <w:proofErr w:type="spellEnd"/>
            <w:r w:rsidRPr="00166545">
              <w:rPr>
                <w:rFonts w:eastAsia="Times New Roman"/>
                <w:b/>
                <w:bCs/>
              </w:rPr>
              <w:t>.</w:t>
            </w:r>
          </w:p>
        </w:tc>
        <w:tc>
          <w:tcPr>
            <w:tcW w:w="952" w:type="dxa"/>
            <w:tcBorders>
              <w:top w:val="single" w:sz="4" w:space="0" w:color="auto"/>
              <w:left w:val="single" w:sz="4" w:space="0" w:color="auto"/>
              <w:bottom w:val="single" w:sz="4" w:space="0" w:color="auto"/>
              <w:right w:val="single" w:sz="4" w:space="0" w:color="auto"/>
            </w:tcBorders>
            <w:shd w:val="clear" w:color="auto" w:fill="FFFFFF"/>
            <w:hideMark/>
          </w:tcPr>
          <w:p w:rsidR="004C070F" w:rsidRPr="00166545" w:rsidRDefault="004C070F" w:rsidP="004C070F">
            <w:pPr>
              <w:spacing w:line="360" w:lineRule="auto"/>
              <w:jc w:val="center"/>
              <w:rPr>
                <w:rFonts w:eastAsia="Times New Roman"/>
                <w:b/>
                <w:bCs/>
              </w:rPr>
            </w:pPr>
            <w:r w:rsidRPr="00166545">
              <w:rPr>
                <w:rFonts w:eastAsia="Times New Roman"/>
                <w:b/>
                <w:bCs/>
              </w:rPr>
              <w:t>T.C.</w:t>
            </w:r>
          </w:p>
        </w:tc>
        <w:tc>
          <w:tcPr>
            <w:tcW w:w="738" w:type="dxa"/>
            <w:tcBorders>
              <w:top w:val="single" w:sz="4" w:space="0" w:color="auto"/>
              <w:left w:val="single" w:sz="4" w:space="0" w:color="auto"/>
              <w:bottom w:val="single" w:sz="4" w:space="0" w:color="auto"/>
              <w:right w:val="single" w:sz="4" w:space="0" w:color="auto"/>
            </w:tcBorders>
            <w:shd w:val="clear" w:color="auto" w:fill="FFFFFF"/>
            <w:hideMark/>
          </w:tcPr>
          <w:p w:rsidR="004C070F" w:rsidRPr="00166545" w:rsidRDefault="004C070F" w:rsidP="004C070F">
            <w:pPr>
              <w:spacing w:line="360" w:lineRule="auto"/>
              <w:jc w:val="center"/>
              <w:rPr>
                <w:rFonts w:eastAsia="Times New Roman"/>
                <w:b/>
                <w:bCs/>
              </w:rPr>
            </w:pPr>
            <w:proofErr w:type="spellStart"/>
            <w:r w:rsidRPr="00166545">
              <w:rPr>
                <w:rFonts w:eastAsia="Times New Roman"/>
                <w:b/>
                <w:bCs/>
                <w:sz w:val="18"/>
                <w:szCs w:val="18"/>
              </w:rPr>
              <w:t>Y.Uyr</w:t>
            </w:r>
            <w:proofErr w:type="spellEnd"/>
            <w:r w:rsidRPr="00166545">
              <w:rPr>
                <w:rFonts w:eastAsia="Times New Roman"/>
                <w:b/>
                <w:bCs/>
              </w:rPr>
              <w:t>.</w:t>
            </w:r>
          </w:p>
        </w:tc>
        <w:tc>
          <w:tcPr>
            <w:tcW w:w="6660" w:type="dxa"/>
            <w:tcBorders>
              <w:top w:val="single" w:sz="4" w:space="0" w:color="auto"/>
              <w:left w:val="single" w:sz="4" w:space="0" w:color="auto"/>
              <w:bottom w:val="single" w:sz="4" w:space="0" w:color="auto"/>
              <w:right w:val="single" w:sz="4" w:space="0" w:color="auto"/>
            </w:tcBorders>
            <w:shd w:val="clear" w:color="auto" w:fill="FFFFFF"/>
            <w:hideMark/>
          </w:tcPr>
          <w:p w:rsidR="004C070F" w:rsidRPr="00166545" w:rsidRDefault="004C070F" w:rsidP="004C070F">
            <w:pPr>
              <w:spacing w:line="276" w:lineRule="auto"/>
              <w:jc w:val="center"/>
              <w:rPr>
                <w:b/>
                <w:u w:val="single"/>
              </w:rPr>
            </w:pPr>
            <w:r w:rsidRPr="00166545">
              <w:rPr>
                <w:rFonts w:eastAsia="Times New Roman"/>
                <w:b/>
                <w:sz w:val="18"/>
                <w:szCs w:val="18"/>
                <w:u w:val="single"/>
              </w:rPr>
              <w:t>Y Ü K S E K L İ S A N S</w:t>
            </w:r>
          </w:p>
        </w:tc>
        <w:tc>
          <w:tcPr>
            <w:tcW w:w="2613" w:type="dxa"/>
            <w:tcBorders>
              <w:top w:val="single" w:sz="4" w:space="0" w:color="auto"/>
              <w:left w:val="single" w:sz="4" w:space="0" w:color="auto"/>
              <w:bottom w:val="single" w:sz="4" w:space="0" w:color="auto"/>
              <w:right w:val="single" w:sz="4" w:space="0" w:color="auto"/>
            </w:tcBorders>
            <w:shd w:val="clear" w:color="auto" w:fill="FFFFFF"/>
            <w:hideMark/>
          </w:tcPr>
          <w:p w:rsidR="004C070F" w:rsidRPr="00166545" w:rsidRDefault="004C070F" w:rsidP="004C070F">
            <w:pPr>
              <w:spacing w:line="276" w:lineRule="auto"/>
              <w:jc w:val="center"/>
              <w:rPr>
                <w:rFonts w:eastAsia="Times New Roman"/>
                <w:b/>
                <w:u w:val="single"/>
              </w:rPr>
            </w:pPr>
            <w:r w:rsidRPr="00166545">
              <w:rPr>
                <w:rFonts w:eastAsia="Times New Roman"/>
                <w:b/>
                <w:u w:val="single"/>
              </w:rPr>
              <w:t>D O K T O R A</w:t>
            </w:r>
          </w:p>
        </w:tc>
      </w:tr>
      <w:tr w:rsidR="00D43F10" w:rsidRPr="00166545" w:rsidTr="00745E0A">
        <w:trPr>
          <w:trHeight w:val="1159"/>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tcPr>
          <w:p w:rsidR="00D43F10" w:rsidRPr="00166545" w:rsidRDefault="00D43F10" w:rsidP="00D43F10">
            <w:pPr>
              <w:spacing w:line="360" w:lineRule="auto"/>
              <w:rPr>
                <w:rFonts w:eastAsia="Times New Roman"/>
              </w:rPr>
            </w:pPr>
            <w:r w:rsidRPr="00166545">
              <w:rPr>
                <w:rFonts w:eastAsia="Times New Roman"/>
              </w:rPr>
              <w:t>Fizyoterapi ve Rehabilitasyon Tezli Yüksek Lisans</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D43F10" w:rsidRPr="00166545" w:rsidRDefault="004C43EC" w:rsidP="004C070F">
            <w:pPr>
              <w:spacing w:line="360" w:lineRule="auto"/>
              <w:jc w:val="center"/>
              <w:rPr>
                <w:rFonts w:eastAsia="Times New Roman"/>
              </w:rPr>
            </w:pPr>
            <w:r w:rsidRPr="00166545">
              <w:rPr>
                <w:rFonts w:eastAsia="Times New Roman"/>
              </w:rPr>
              <w:t>Sayısal</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rsidR="00D43F10" w:rsidRPr="00166545" w:rsidRDefault="009F6499" w:rsidP="004C070F">
            <w:pPr>
              <w:spacing w:line="360" w:lineRule="auto"/>
              <w:jc w:val="center"/>
              <w:rPr>
                <w:rFonts w:eastAsia="Times New Roman"/>
              </w:rPr>
            </w:pPr>
            <w:r w:rsidRPr="00166545">
              <w:rPr>
                <w:rFonts w:eastAsia="Times New Roman"/>
              </w:rPr>
              <w:t>9</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D43F10" w:rsidRPr="00166545" w:rsidRDefault="009F6499" w:rsidP="004C070F">
            <w:pPr>
              <w:spacing w:line="360" w:lineRule="auto"/>
              <w:jc w:val="center"/>
              <w:rPr>
                <w:rFonts w:eastAsia="Times New Roman"/>
              </w:rPr>
            </w:pPr>
            <w:r w:rsidRPr="00166545">
              <w:rPr>
                <w:rFonts w:eastAsia="Times New Roman"/>
              </w:rPr>
              <w:t>3</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rsidR="00D43F10" w:rsidRPr="00166545" w:rsidRDefault="00D43F10" w:rsidP="004C070F">
            <w:pPr>
              <w:spacing w:line="360" w:lineRule="auto"/>
              <w:jc w:val="center"/>
              <w:rPr>
                <w:rFonts w:eastAsia="Times New Roman"/>
              </w:rPr>
            </w:pPr>
            <w:r w:rsidRPr="00166545">
              <w:rPr>
                <w:rFonts w:eastAsia="Times New Roman"/>
              </w:rPr>
              <w:t>-</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D43F10" w:rsidRPr="00166545" w:rsidRDefault="00D43F10" w:rsidP="004C070F">
            <w:pPr>
              <w:spacing w:line="360" w:lineRule="auto"/>
              <w:jc w:val="center"/>
              <w:rPr>
                <w:rFonts w:eastAsia="Times New Roman"/>
              </w:rPr>
            </w:pPr>
            <w:r w:rsidRPr="00166545">
              <w:rPr>
                <w:rFonts w:eastAsia="Times New Roman"/>
              </w:rPr>
              <w:t>-</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D43F10" w:rsidRPr="00166545" w:rsidRDefault="009F6499" w:rsidP="004C070F">
            <w:pPr>
              <w:spacing w:line="276" w:lineRule="auto"/>
              <w:jc w:val="both"/>
            </w:pPr>
            <w:proofErr w:type="gramStart"/>
            <w:r w:rsidRPr="00166545">
              <w:t>-Fizyoterapi ve Rehabilitasyon alanında lisans diplomasına sahip olmak.</w:t>
            </w:r>
            <w:proofErr w:type="gramEnd"/>
          </w:p>
          <w:p w:rsidR="00745E0A" w:rsidRPr="00166545" w:rsidRDefault="00745E0A" w:rsidP="004C070F">
            <w:pPr>
              <w:spacing w:line="276" w:lineRule="auto"/>
              <w:jc w:val="both"/>
            </w:pPr>
          </w:p>
          <w:p w:rsidR="00745E0A" w:rsidRPr="00166545" w:rsidRDefault="00745E0A" w:rsidP="00745E0A">
            <w:pPr>
              <w:spacing w:line="276" w:lineRule="auto"/>
              <w:jc w:val="both"/>
              <w:rPr>
                <w:rFonts w:eastAsia="Times New Roman"/>
                <w:b/>
                <w:u w:val="single"/>
              </w:rPr>
            </w:pPr>
            <w:r w:rsidRPr="00166545">
              <w:rPr>
                <w:rFonts w:eastAsia="Times New Roman"/>
                <w:b/>
                <w:u w:val="single"/>
              </w:rPr>
              <w:t>Yabancı Uyruklu öğrenciler için:</w:t>
            </w:r>
          </w:p>
          <w:p w:rsidR="00745E0A" w:rsidRPr="00166545" w:rsidRDefault="00745E0A" w:rsidP="00745E0A">
            <w:pPr>
              <w:spacing w:line="276" w:lineRule="auto"/>
              <w:jc w:val="both"/>
            </w:pPr>
            <w:proofErr w:type="gramStart"/>
            <w:r w:rsidRPr="00166545">
              <w:t>Fizyoterapi ve Rehabilitasyon alanında lisans diplomasına sahip olmak.</w:t>
            </w:r>
            <w:proofErr w:type="gramEnd"/>
          </w:p>
          <w:p w:rsidR="00745E0A" w:rsidRPr="00166545" w:rsidRDefault="00745E0A" w:rsidP="004C070F">
            <w:pPr>
              <w:spacing w:line="276" w:lineRule="auto"/>
              <w:jc w:val="both"/>
            </w:pPr>
          </w:p>
        </w:tc>
        <w:tc>
          <w:tcPr>
            <w:tcW w:w="2613" w:type="dxa"/>
            <w:tcBorders>
              <w:top w:val="single" w:sz="4" w:space="0" w:color="auto"/>
              <w:left w:val="single" w:sz="4" w:space="0" w:color="auto"/>
              <w:bottom w:val="single" w:sz="4" w:space="0" w:color="auto"/>
              <w:right w:val="single" w:sz="4" w:space="0" w:color="auto"/>
            </w:tcBorders>
            <w:shd w:val="clear" w:color="auto" w:fill="FFFFFF"/>
            <w:vAlign w:val="center"/>
          </w:tcPr>
          <w:p w:rsidR="00D43F10" w:rsidRPr="00166545" w:rsidRDefault="00D43F10" w:rsidP="004C070F">
            <w:pPr>
              <w:spacing w:line="276" w:lineRule="auto"/>
              <w:jc w:val="center"/>
              <w:rPr>
                <w:rFonts w:eastAsia="Times New Roman"/>
              </w:rPr>
            </w:pPr>
          </w:p>
        </w:tc>
      </w:tr>
      <w:tr w:rsidR="004C070F" w:rsidRPr="00166545" w:rsidTr="004C070F">
        <w:trPr>
          <w:trHeight w:val="2293"/>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rPr>
                <w:rFonts w:eastAsia="Times New Roman"/>
              </w:rPr>
            </w:pPr>
            <w:r w:rsidRPr="00166545">
              <w:rPr>
                <w:rFonts w:eastAsia="Times New Roman"/>
              </w:rPr>
              <w:t xml:space="preserve">Sağlık Yönetimi Tezli Yüksek Lisans </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EA</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7+3*</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p>
          <w:p w:rsidR="004C070F" w:rsidRPr="00166545" w:rsidRDefault="004C070F" w:rsidP="004C070F">
            <w:pPr>
              <w:spacing w:line="360" w:lineRule="auto"/>
              <w:jc w:val="center"/>
              <w:rPr>
                <w:rFonts w:eastAsia="Times New Roman"/>
              </w:rPr>
            </w:pPr>
            <w:r w:rsidRPr="00166545">
              <w:rPr>
                <w:rFonts w:eastAsia="Times New Roman"/>
              </w:rPr>
              <w:t>3**</w:t>
            </w:r>
          </w:p>
          <w:p w:rsidR="004C070F" w:rsidRPr="00166545" w:rsidRDefault="004C070F" w:rsidP="004C070F">
            <w:pPr>
              <w:spacing w:line="360" w:lineRule="auto"/>
              <w:jc w:val="center"/>
              <w:rPr>
                <w:rFonts w:eastAsia="Times New Roman"/>
              </w:rPr>
            </w:pP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FE29C8" w:rsidP="004C070F">
            <w:pPr>
              <w:spacing w:line="360" w:lineRule="auto"/>
              <w:jc w:val="center"/>
              <w:rPr>
                <w:rFonts w:eastAsia="Times New Roman"/>
              </w:rPr>
            </w:pPr>
            <w:r w:rsidRPr="00166545">
              <w:rPr>
                <w:rFonts w:eastAsia="Times New Roman"/>
              </w:rPr>
              <w:t>-</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w:t>
            </w:r>
          </w:p>
        </w:tc>
        <w:tc>
          <w:tcPr>
            <w:tcW w:w="6660" w:type="dxa"/>
            <w:tcBorders>
              <w:top w:val="single" w:sz="4" w:space="0" w:color="auto"/>
              <w:left w:val="single" w:sz="4" w:space="0" w:color="auto"/>
              <w:bottom w:val="single" w:sz="4" w:space="0" w:color="auto"/>
              <w:right w:val="single" w:sz="4" w:space="0" w:color="auto"/>
            </w:tcBorders>
            <w:shd w:val="clear" w:color="auto" w:fill="FFFFFF"/>
            <w:hideMark/>
          </w:tcPr>
          <w:p w:rsidR="004C070F" w:rsidRPr="00166545" w:rsidRDefault="004C070F" w:rsidP="004C070F">
            <w:pPr>
              <w:spacing w:line="276" w:lineRule="auto"/>
              <w:jc w:val="both"/>
            </w:pPr>
            <w:r w:rsidRPr="00166545">
              <w:t>-Sağlık Yönetimi, Sağlık İdaresi, İşletme veya İktisat Bölümü mezunu olmak.</w:t>
            </w:r>
          </w:p>
          <w:p w:rsidR="004C070F" w:rsidRPr="00166545" w:rsidRDefault="004C070F" w:rsidP="004C070F">
            <w:pPr>
              <w:spacing w:line="276" w:lineRule="auto"/>
              <w:jc w:val="both"/>
            </w:pPr>
            <w:r w:rsidRPr="00166545">
              <w:t>*Tıp Fakültesi, Diş Hekimliği Fakültesi, Hemşirelik Fakültesi veya Sağlık Bilimleri Fakültesi mezunu olmak.</w:t>
            </w:r>
          </w:p>
          <w:p w:rsidR="004C070F" w:rsidRPr="00166545" w:rsidRDefault="004C070F" w:rsidP="004C070F">
            <w:pPr>
              <w:spacing w:line="276" w:lineRule="auto"/>
              <w:jc w:val="both"/>
            </w:pPr>
            <w:r w:rsidRPr="00166545">
              <w:rPr>
                <w:rFonts w:eastAsia="Times New Roman"/>
              </w:rPr>
              <w:t>** Kontenjanın %30</w:t>
            </w:r>
          </w:p>
          <w:p w:rsidR="004C070F" w:rsidRPr="00166545" w:rsidRDefault="004C070F" w:rsidP="004C070F">
            <w:pPr>
              <w:spacing w:line="276" w:lineRule="auto"/>
              <w:jc w:val="both"/>
            </w:pPr>
          </w:p>
          <w:p w:rsidR="004C070F" w:rsidRPr="00166545" w:rsidRDefault="004C070F" w:rsidP="004C070F">
            <w:pPr>
              <w:spacing w:line="276" w:lineRule="auto"/>
              <w:jc w:val="both"/>
              <w:rPr>
                <w:rFonts w:eastAsia="Times New Roman"/>
                <w:b/>
                <w:u w:val="single"/>
              </w:rPr>
            </w:pPr>
            <w:r w:rsidRPr="00166545">
              <w:rPr>
                <w:rFonts w:eastAsia="Times New Roman"/>
                <w:b/>
                <w:u w:val="single"/>
              </w:rPr>
              <w:t>Yabancı Uyruklu öğrenciler için:</w:t>
            </w:r>
          </w:p>
          <w:p w:rsidR="004C070F" w:rsidRPr="00166545" w:rsidRDefault="004C070F" w:rsidP="004C070F">
            <w:pPr>
              <w:spacing w:line="276" w:lineRule="auto"/>
            </w:pPr>
            <w:r w:rsidRPr="00166545">
              <w:rPr>
                <w:rFonts w:eastAsia="Times New Roman"/>
              </w:rPr>
              <w:t xml:space="preserve">** </w:t>
            </w:r>
            <w:r w:rsidRPr="00166545">
              <w:t>Sağlık Yönetimi, Sağlık İdaresi, İşletme veya İktisat Bölümü mezunu olmak</w:t>
            </w:r>
          </w:p>
          <w:p w:rsidR="004C070F" w:rsidRPr="00166545" w:rsidRDefault="00E012FA" w:rsidP="004C070F">
            <w:pPr>
              <w:spacing w:line="276" w:lineRule="auto"/>
              <w:jc w:val="both"/>
            </w:pPr>
            <w:proofErr w:type="gramStart"/>
            <w:r>
              <w:rPr>
                <w:rFonts w:eastAsia="Times New Roman"/>
              </w:rPr>
              <w:t>**</w:t>
            </w:r>
            <w:r w:rsidR="004C070F" w:rsidRPr="00166545">
              <w:t>Tıp Fakültesi, Diş Hekimliği Fakültesi, Hemşirelik Fakültesi, Sağlık Bilimleri Fakültesi mezunu olmak.</w:t>
            </w:r>
            <w:proofErr w:type="gramEnd"/>
          </w:p>
        </w:tc>
        <w:tc>
          <w:tcPr>
            <w:tcW w:w="2613" w:type="dxa"/>
            <w:tcBorders>
              <w:top w:val="single" w:sz="4" w:space="0" w:color="auto"/>
              <w:left w:val="single" w:sz="4" w:space="0" w:color="auto"/>
              <w:bottom w:val="single" w:sz="4" w:space="0" w:color="auto"/>
              <w:right w:val="single" w:sz="4" w:space="0" w:color="auto"/>
            </w:tcBorders>
            <w:shd w:val="clear" w:color="auto" w:fill="FFFFFF"/>
            <w:vAlign w:val="center"/>
          </w:tcPr>
          <w:p w:rsidR="004C070F" w:rsidRPr="00166545" w:rsidRDefault="004C070F" w:rsidP="004C070F">
            <w:pPr>
              <w:spacing w:line="276" w:lineRule="auto"/>
              <w:jc w:val="center"/>
              <w:rPr>
                <w:rFonts w:eastAsia="Times New Roman"/>
              </w:rPr>
            </w:pPr>
            <w:r w:rsidRPr="00166545">
              <w:rPr>
                <w:rFonts w:eastAsia="Times New Roman"/>
              </w:rPr>
              <w:t>-</w:t>
            </w:r>
          </w:p>
        </w:tc>
      </w:tr>
      <w:tr w:rsidR="004C070F" w:rsidRPr="00166545" w:rsidTr="004C070F">
        <w:trPr>
          <w:trHeight w:val="1740"/>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rPr>
                <w:rFonts w:eastAsia="Times New Roman"/>
              </w:rPr>
            </w:pPr>
            <w:r w:rsidRPr="00166545">
              <w:rPr>
                <w:rFonts w:eastAsia="Times New Roman"/>
              </w:rPr>
              <w:t>Sağlık Yönetimi II. Öğretim Tezsiz Yüksek Lisans</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ALES şartı yok</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30</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FE29C8" w:rsidP="004C070F">
            <w:pPr>
              <w:spacing w:line="360" w:lineRule="auto"/>
              <w:jc w:val="center"/>
              <w:rPr>
                <w:rFonts w:eastAsia="Times New Roman"/>
              </w:rPr>
            </w:pPr>
            <w:r w:rsidRPr="00166545">
              <w:rPr>
                <w:rFonts w:eastAsia="Times New Roman"/>
              </w:rPr>
              <w:t>10</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FE29C8" w:rsidP="004C070F">
            <w:pPr>
              <w:spacing w:line="360" w:lineRule="auto"/>
              <w:jc w:val="center"/>
              <w:rPr>
                <w:rFonts w:eastAsia="Times New Roman"/>
              </w:rPr>
            </w:pPr>
            <w:r w:rsidRPr="00166545">
              <w:rPr>
                <w:rFonts w:eastAsia="Times New Roman"/>
              </w:rPr>
              <w:t>-</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w:t>
            </w:r>
          </w:p>
        </w:tc>
        <w:tc>
          <w:tcPr>
            <w:tcW w:w="6660" w:type="dxa"/>
            <w:tcBorders>
              <w:top w:val="single" w:sz="4" w:space="0" w:color="auto"/>
              <w:left w:val="single" w:sz="4" w:space="0" w:color="auto"/>
              <w:bottom w:val="single" w:sz="4" w:space="0" w:color="auto"/>
              <w:right w:val="single" w:sz="4" w:space="0" w:color="auto"/>
            </w:tcBorders>
            <w:shd w:val="clear" w:color="auto" w:fill="FFFFFF"/>
            <w:hideMark/>
          </w:tcPr>
          <w:p w:rsidR="004C070F" w:rsidRPr="00166545" w:rsidRDefault="004C070F" w:rsidP="004C070F">
            <w:pPr>
              <w:spacing w:line="276" w:lineRule="auto"/>
              <w:jc w:val="both"/>
            </w:pPr>
            <w:r w:rsidRPr="00166545">
              <w:t>-Tıp, İktisadi ve İdari Bilimler, Eczacılık, Veteriner, Diş Hekimliği Fakülteleri, Fizik Tedavi ve Rehabilitasyon, Sağlık İdaresi, Sağlık Yönetimi, Sağlık Eğitimi, Ebelik, Hemşirelik, Diyetisyenlik, Rehberlik ve Psikolojik Danışmanlık, Sosyal Hizmetler, Biyoloji Lisans Mezunları olmak.</w:t>
            </w:r>
          </w:p>
          <w:p w:rsidR="004C070F" w:rsidRPr="00166545" w:rsidRDefault="004C070F" w:rsidP="004C070F">
            <w:pPr>
              <w:spacing w:line="276" w:lineRule="auto"/>
              <w:jc w:val="both"/>
              <w:rPr>
                <w:rFonts w:eastAsia="Times New Roman"/>
              </w:rPr>
            </w:pPr>
            <w:r w:rsidRPr="00166545">
              <w:rPr>
                <w:b/>
              </w:rPr>
              <w:t>-Tezsiz Programın açılabilmesi için en az 20 kişinin kesin kayıt yaptırmış olması gerekmektedir.</w:t>
            </w:r>
          </w:p>
        </w:tc>
        <w:tc>
          <w:tcPr>
            <w:tcW w:w="2613" w:type="dxa"/>
            <w:tcBorders>
              <w:top w:val="single" w:sz="4" w:space="0" w:color="auto"/>
              <w:left w:val="single" w:sz="4" w:space="0" w:color="auto"/>
              <w:bottom w:val="single" w:sz="4" w:space="0" w:color="auto"/>
              <w:right w:val="single" w:sz="4" w:space="0" w:color="auto"/>
            </w:tcBorders>
            <w:shd w:val="clear" w:color="auto" w:fill="FFFFFF"/>
            <w:vAlign w:val="center"/>
          </w:tcPr>
          <w:p w:rsidR="004C070F" w:rsidRPr="00166545" w:rsidRDefault="004C070F" w:rsidP="004C070F">
            <w:pPr>
              <w:spacing w:line="276" w:lineRule="auto"/>
              <w:jc w:val="center"/>
              <w:rPr>
                <w:rFonts w:eastAsia="Times New Roman"/>
              </w:rPr>
            </w:pPr>
          </w:p>
        </w:tc>
      </w:tr>
      <w:tr w:rsidR="004C070F" w:rsidRPr="00166545" w:rsidTr="00200673">
        <w:trPr>
          <w:trHeight w:val="948"/>
        </w:trPr>
        <w:tc>
          <w:tcPr>
            <w:tcW w:w="18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rPr>
                <w:rFonts w:eastAsia="Times New Roman"/>
              </w:rPr>
            </w:pPr>
            <w:r w:rsidRPr="00166545">
              <w:rPr>
                <w:rFonts w:eastAsia="Times New Roman"/>
              </w:rPr>
              <w:t>Sosyal Hizmet Tezli Yüksek Lisans</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EA</w:t>
            </w: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4</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1</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C070F" w:rsidRPr="00166545" w:rsidRDefault="004C070F" w:rsidP="004C070F">
            <w:pPr>
              <w:spacing w:line="360" w:lineRule="auto"/>
              <w:jc w:val="center"/>
              <w:rPr>
                <w:rFonts w:eastAsia="Times New Roman"/>
              </w:rPr>
            </w:pPr>
            <w:r w:rsidRPr="00166545">
              <w:rPr>
                <w:rFonts w:eastAsia="Times New Roman"/>
              </w:rPr>
              <w:t>-</w:t>
            </w:r>
          </w:p>
        </w:tc>
        <w:tc>
          <w:tcPr>
            <w:tcW w:w="6660" w:type="dxa"/>
            <w:tcBorders>
              <w:top w:val="single" w:sz="4" w:space="0" w:color="auto"/>
              <w:left w:val="single" w:sz="4" w:space="0" w:color="auto"/>
              <w:bottom w:val="single" w:sz="4" w:space="0" w:color="auto"/>
              <w:right w:val="single" w:sz="4" w:space="0" w:color="auto"/>
            </w:tcBorders>
            <w:shd w:val="clear" w:color="auto" w:fill="FFFFFF"/>
            <w:hideMark/>
          </w:tcPr>
          <w:p w:rsidR="004C070F" w:rsidRPr="00166545" w:rsidRDefault="004C070F" w:rsidP="004C070F">
            <w:pPr>
              <w:spacing w:line="276" w:lineRule="auto"/>
              <w:jc w:val="both"/>
            </w:pPr>
            <w:r w:rsidRPr="00166545">
              <w:t>-Sosyal Hizmet Bölümü Lisans mezunu olmak.</w:t>
            </w:r>
          </w:p>
          <w:p w:rsidR="004C070F" w:rsidRPr="00166545" w:rsidRDefault="004C070F" w:rsidP="004C070F">
            <w:pPr>
              <w:spacing w:line="276" w:lineRule="auto"/>
              <w:jc w:val="both"/>
              <w:rPr>
                <w:rFonts w:eastAsia="Times New Roman"/>
                <w:b/>
                <w:u w:val="single"/>
              </w:rPr>
            </w:pPr>
          </w:p>
          <w:p w:rsidR="004C070F" w:rsidRPr="00166545" w:rsidRDefault="004C070F" w:rsidP="004C070F">
            <w:pPr>
              <w:spacing w:line="276" w:lineRule="auto"/>
              <w:jc w:val="both"/>
              <w:rPr>
                <w:rFonts w:eastAsia="Times New Roman"/>
                <w:b/>
                <w:u w:val="single"/>
              </w:rPr>
            </w:pPr>
            <w:r w:rsidRPr="00166545">
              <w:rPr>
                <w:rFonts w:eastAsia="Times New Roman"/>
                <w:b/>
                <w:u w:val="single"/>
              </w:rPr>
              <w:t>Yabancı Uyruklu öğrenciler için:</w:t>
            </w:r>
          </w:p>
          <w:p w:rsidR="004C070F" w:rsidRPr="00166545" w:rsidRDefault="004C070F" w:rsidP="004C070F">
            <w:pPr>
              <w:spacing w:line="276" w:lineRule="auto"/>
              <w:jc w:val="both"/>
            </w:pPr>
            <w:r w:rsidRPr="00166545">
              <w:t>-Sosyal Hizmet lisans mezunu olmak.</w:t>
            </w:r>
          </w:p>
        </w:tc>
        <w:tc>
          <w:tcPr>
            <w:tcW w:w="2613" w:type="dxa"/>
            <w:tcBorders>
              <w:top w:val="single" w:sz="4" w:space="0" w:color="auto"/>
              <w:left w:val="single" w:sz="4" w:space="0" w:color="auto"/>
              <w:bottom w:val="single" w:sz="4" w:space="0" w:color="auto"/>
              <w:right w:val="single" w:sz="4" w:space="0" w:color="auto"/>
            </w:tcBorders>
            <w:shd w:val="clear" w:color="auto" w:fill="FFFFFF"/>
            <w:vAlign w:val="center"/>
          </w:tcPr>
          <w:p w:rsidR="004C070F" w:rsidRPr="00166545" w:rsidRDefault="004C070F" w:rsidP="004C070F">
            <w:pPr>
              <w:spacing w:line="276" w:lineRule="auto"/>
              <w:jc w:val="center"/>
              <w:rPr>
                <w:rFonts w:eastAsia="Times New Roman"/>
              </w:rPr>
            </w:pPr>
            <w:r w:rsidRPr="00166545">
              <w:rPr>
                <w:rFonts w:eastAsia="Times New Roman"/>
              </w:rPr>
              <w:t>-</w:t>
            </w:r>
          </w:p>
        </w:tc>
      </w:tr>
      <w:tr w:rsidR="00BE4BC6" w:rsidRPr="00166545" w:rsidTr="00200673">
        <w:trPr>
          <w:trHeight w:val="948"/>
        </w:trPr>
        <w:tc>
          <w:tcPr>
            <w:tcW w:w="1897" w:type="dxa"/>
            <w:tcBorders>
              <w:top w:val="single" w:sz="4" w:space="0" w:color="auto"/>
            </w:tcBorders>
            <w:shd w:val="clear" w:color="auto" w:fill="FFFFFF"/>
            <w:vAlign w:val="center"/>
          </w:tcPr>
          <w:p w:rsidR="00BE4BC6" w:rsidRPr="00166545" w:rsidRDefault="00BE4BC6" w:rsidP="004C070F">
            <w:pPr>
              <w:spacing w:line="360" w:lineRule="auto"/>
              <w:rPr>
                <w:rFonts w:eastAsia="Times New Roman"/>
              </w:rPr>
            </w:pPr>
          </w:p>
        </w:tc>
        <w:tc>
          <w:tcPr>
            <w:tcW w:w="1247" w:type="dxa"/>
            <w:tcBorders>
              <w:top w:val="single" w:sz="4" w:space="0" w:color="auto"/>
            </w:tcBorders>
            <w:shd w:val="clear" w:color="auto" w:fill="FFFFFF"/>
            <w:vAlign w:val="center"/>
          </w:tcPr>
          <w:p w:rsidR="00BE4BC6" w:rsidRPr="00166545" w:rsidRDefault="00BE4BC6" w:rsidP="004C070F">
            <w:pPr>
              <w:spacing w:line="360" w:lineRule="auto"/>
              <w:jc w:val="center"/>
              <w:rPr>
                <w:rFonts w:eastAsia="Times New Roman"/>
              </w:rPr>
            </w:pPr>
          </w:p>
        </w:tc>
        <w:tc>
          <w:tcPr>
            <w:tcW w:w="880" w:type="dxa"/>
            <w:tcBorders>
              <w:top w:val="single" w:sz="4" w:space="0" w:color="auto"/>
            </w:tcBorders>
            <w:shd w:val="clear" w:color="auto" w:fill="FFFFFF"/>
            <w:vAlign w:val="center"/>
          </w:tcPr>
          <w:p w:rsidR="00BE4BC6" w:rsidRPr="00166545" w:rsidRDefault="00BE4BC6" w:rsidP="004C070F">
            <w:pPr>
              <w:spacing w:line="360" w:lineRule="auto"/>
              <w:jc w:val="center"/>
              <w:rPr>
                <w:rFonts w:eastAsia="Times New Roman"/>
              </w:rPr>
            </w:pPr>
          </w:p>
        </w:tc>
        <w:tc>
          <w:tcPr>
            <w:tcW w:w="737" w:type="dxa"/>
            <w:tcBorders>
              <w:top w:val="single" w:sz="4" w:space="0" w:color="auto"/>
            </w:tcBorders>
            <w:shd w:val="clear" w:color="auto" w:fill="FFFFFF"/>
            <w:vAlign w:val="center"/>
          </w:tcPr>
          <w:p w:rsidR="00BE4BC6" w:rsidRPr="00166545" w:rsidRDefault="00BE4BC6" w:rsidP="004C070F">
            <w:pPr>
              <w:spacing w:line="360" w:lineRule="auto"/>
              <w:jc w:val="center"/>
              <w:rPr>
                <w:rFonts w:eastAsia="Times New Roman"/>
              </w:rPr>
            </w:pPr>
          </w:p>
        </w:tc>
        <w:tc>
          <w:tcPr>
            <w:tcW w:w="952" w:type="dxa"/>
            <w:tcBorders>
              <w:top w:val="single" w:sz="4" w:space="0" w:color="auto"/>
            </w:tcBorders>
            <w:shd w:val="clear" w:color="auto" w:fill="FFFFFF"/>
            <w:vAlign w:val="center"/>
          </w:tcPr>
          <w:p w:rsidR="00BE4BC6" w:rsidRPr="00166545" w:rsidRDefault="00BE4BC6" w:rsidP="004C070F">
            <w:pPr>
              <w:spacing w:line="360" w:lineRule="auto"/>
              <w:jc w:val="center"/>
              <w:rPr>
                <w:rFonts w:eastAsia="Times New Roman"/>
              </w:rPr>
            </w:pPr>
          </w:p>
        </w:tc>
        <w:tc>
          <w:tcPr>
            <w:tcW w:w="738" w:type="dxa"/>
            <w:tcBorders>
              <w:top w:val="single" w:sz="4" w:space="0" w:color="auto"/>
            </w:tcBorders>
            <w:shd w:val="clear" w:color="auto" w:fill="FFFFFF"/>
            <w:vAlign w:val="center"/>
          </w:tcPr>
          <w:p w:rsidR="00BE4BC6" w:rsidRPr="00166545" w:rsidRDefault="00BE4BC6" w:rsidP="004C070F">
            <w:pPr>
              <w:spacing w:line="360" w:lineRule="auto"/>
              <w:jc w:val="center"/>
              <w:rPr>
                <w:rFonts w:eastAsia="Times New Roman"/>
              </w:rPr>
            </w:pPr>
          </w:p>
        </w:tc>
        <w:tc>
          <w:tcPr>
            <w:tcW w:w="6660" w:type="dxa"/>
            <w:tcBorders>
              <w:top w:val="single" w:sz="4" w:space="0" w:color="auto"/>
            </w:tcBorders>
            <w:shd w:val="clear" w:color="auto" w:fill="FFFFFF"/>
          </w:tcPr>
          <w:p w:rsidR="00BE4BC6" w:rsidRPr="00166545" w:rsidRDefault="00BE4BC6" w:rsidP="004C070F">
            <w:pPr>
              <w:spacing w:line="276" w:lineRule="auto"/>
              <w:jc w:val="both"/>
            </w:pPr>
          </w:p>
        </w:tc>
        <w:tc>
          <w:tcPr>
            <w:tcW w:w="2613" w:type="dxa"/>
            <w:tcBorders>
              <w:top w:val="single" w:sz="4" w:space="0" w:color="auto"/>
            </w:tcBorders>
            <w:shd w:val="clear" w:color="auto" w:fill="FFFFFF"/>
            <w:vAlign w:val="center"/>
          </w:tcPr>
          <w:p w:rsidR="00BE4BC6" w:rsidRPr="00166545" w:rsidRDefault="00BE4BC6" w:rsidP="004C070F">
            <w:pPr>
              <w:spacing w:line="276" w:lineRule="auto"/>
              <w:jc w:val="center"/>
              <w:rPr>
                <w:rFonts w:eastAsia="Times New Roman"/>
              </w:rPr>
            </w:pPr>
          </w:p>
        </w:tc>
      </w:tr>
    </w:tbl>
    <w:p w:rsidR="009B232D" w:rsidRPr="00166545" w:rsidRDefault="009B232D" w:rsidP="00621ADE">
      <w:pPr>
        <w:rPr>
          <w:rFonts w:eastAsia="Times New Roman"/>
          <w:b/>
          <w:sz w:val="28"/>
          <w:szCs w:val="28"/>
        </w:rPr>
      </w:pPr>
    </w:p>
    <w:p w:rsidR="009B232D" w:rsidRPr="00166545" w:rsidRDefault="009B232D" w:rsidP="00621ADE">
      <w:pPr>
        <w:rPr>
          <w:rFonts w:eastAsia="Times New Roman"/>
          <w:b/>
          <w:sz w:val="28"/>
          <w:szCs w:val="28"/>
        </w:rPr>
      </w:pPr>
    </w:p>
    <w:tbl>
      <w:tblPr>
        <w:tblpPr w:leftFromText="141" w:rightFromText="141" w:bottomFromText="200" w:vertAnchor="page" w:horzAnchor="margin" w:tblpY="1"/>
        <w:tblOverlap w:val="never"/>
        <w:tblW w:w="1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1134"/>
        <w:gridCol w:w="850"/>
        <w:gridCol w:w="871"/>
        <w:gridCol w:w="830"/>
        <w:gridCol w:w="851"/>
        <w:gridCol w:w="4252"/>
        <w:gridCol w:w="4822"/>
      </w:tblGrid>
      <w:tr w:rsidR="0040234D" w:rsidRPr="00166545" w:rsidTr="00DD6CD4">
        <w:trPr>
          <w:trHeight w:val="275"/>
        </w:trPr>
        <w:tc>
          <w:tcPr>
            <w:tcW w:w="15665" w:type="dxa"/>
            <w:gridSpan w:val="8"/>
          </w:tcPr>
          <w:p w:rsidR="009B232D" w:rsidRPr="00166545" w:rsidRDefault="009B232D" w:rsidP="00DD6CD4">
            <w:pPr>
              <w:spacing w:line="360" w:lineRule="auto"/>
              <w:jc w:val="center"/>
              <w:rPr>
                <w:rFonts w:eastAsia="Times New Roman"/>
                <w:b/>
                <w:sz w:val="28"/>
                <w:szCs w:val="28"/>
              </w:rPr>
            </w:pPr>
          </w:p>
          <w:p w:rsidR="0040234D" w:rsidRPr="00166545" w:rsidRDefault="0040234D" w:rsidP="00BE4BC6">
            <w:pPr>
              <w:spacing w:line="360" w:lineRule="auto"/>
              <w:jc w:val="center"/>
              <w:rPr>
                <w:rFonts w:eastAsia="Times New Roman"/>
              </w:rPr>
            </w:pPr>
            <w:r w:rsidRPr="00166545">
              <w:rPr>
                <w:rFonts w:eastAsia="Times New Roman"/>
                <w:b/>
                <w:sz w:val="28"/>
                <w:szCs w:val="28"/>
              </w:rPr>
              <w:lastRenderedPageBreak/>
              <w:t>HEMŞİRELİK FAKÜLTESİ PROGRAMLARI</w:t>
            </w: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2"/>
        </w:trPr>
        <w:tc>
          <w:tcPr>
            <w:tcW w:w="205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lastRenderedPageBreak/>
              <w:t>ANABİLİM DALI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ALES PUAN TÜRÜ</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sz w:val="18"/>
                <w:szCs w:val="18"/>
              </w:rPr>
            </w:pPr>
            <w:r w:rsidRPr="00166545">
              <w:rPr>
                <w:rFonts w:eastAsia="Times New Roman"/>
                <w:sz w:val="18"/>
                <w:szCs w:val="18"/>
              </w:rPr>
              <w:t>YÜKSEK LİSANS</w:t>
            </w:r>
          </w:p>
        </w:tc>
        <w:tc>
          <w:tcPr>
            <w:tcW w:w="168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DOKTORA</w:t>
            </w:r>
          </w:p>
        </w:tc>
        <w:tc>
          <w:tcPr>
            <w:tcW w:w="907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center"/>
              <w:rPr>
                <w:rFonts w:eastAsia="Times New Roman"/>
              </w:rPr>
            </w:pPr>
            <w:r w:rsidRPr="00166545">
              <w:rPr>
                <w:rFonts w:eastAsia="Times New Roman"/>
              </w:rPr>
              <w:t>ÖZEL ŞARTLAR</w:t>
            </w: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7"/>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40234D" w:rsidRPr="00166545" w:rsidRDefault="0040234D" w:rsidP="00DD6CD4">
            <w:pPr>
              <w:widowControl/>
              <w:autoSpaceDE/>
              <w:autoSpaceDN/>
              <w:adjustRightInd/>
              <w:rPr>
                <w:rFonts w:eastAsia="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234D" w:rsidRPr="00166545" w:rsidRDefault="0040234D" w:rsidP="00DD6CD4">
            <w:pPr>
              <w:widowControl/>
              <w:autoSpaceDE/>
              <w:autoSpaceDN/>
              <w:adjustRightInd/>
              <w:rPr>
                <w:rFonts w:eastAsia="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360" w:lineRule="auto"/>
              <w:jc w:val="center"/>
              <w:rPr>
                <w:rFonts w:eastAsia="Times New Roman"/>
                <w:bCs/>
              </w:rPr>
            </w:pPr>
            <w:r w:rsidRPr="00166545">
              <w:rPr>
                <w:rFonts w:eastAsia="Times New Roman"/>
                <w:bCs/>
              </w:rPr>
              <w:t>T.C.</w:t>
            </w:r>
          </w:p>
        </w:tc>
        <w:tc>
          <w:tcPr>
            <w:tcW w:w="871"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360" w:lineRule="auto"/>
              <w:jc w:val="center"/>
              <w:rPr>
                <w:rFonts w:eastAsia="Times New Roman"/>
                <w:bCs/>
              </w:rPr>
            </w:pPr>
            <w:proofErr w:type="spellStart"/>
            <w:r w:rsidRPr="00166545">
              <w:rPr>
                <w:rFonts w:eastAsia="Times New Roman"/>
                <w:bCs/>
                <w:sz w:val="18"/>
                <w:szCs w:val="18"/>
              </w:rPr>
              <w:t>Y.Uyr</w:t>
            </w:r>
            <w:proofErr w:type="spellEnd"/>
            <w:r w:rsidRPr="00166545">
              <w:rPr>
                <w:rFonts w:eastAsia="Times New Roman"/>
                <w:bCs/>
              </w:rPr>
              <w:t>.</w:t>
            </w:r>
          </w:p>
        </w:tc>
        <w:tc>
          <w:tcPr>
            <w:tcW w:w="830"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360" w:lineRule="auto"/>
              <w:jc w:val="center"/>
              <w:rPr>
                <w:rFonts w:eastAsia="Times New Roman"/>
                <w:bCs/>
              </w:rPr>
            </w:pPr>
            <w:r w:rsidRPr="00166545">
              <w:rPr>
                <w:rFonts w:eastAsia="Times New Roman"/>
                <w:bCs/>
              </w:rPr>
              <w:t>T.C.</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360" w:lineRule="auto"/>
              <w:jc w:val="center"/>
              <w:rPr>
                <w:rFonts w:eastAsia="Times New Roman"/>
                <w:bCs/>
              </w:rPr>
            </w:pPr>
            <w:proofErr w:type="spellStart"/>
            <w:r w:rsidRPr="00166545">
              <w:rPr>
                <w:rFonts w:eastAsia="Times New Roman"/>
                <w:bCs/>
                <w:sz w:val="18"/>
                <w:szCs w:val="18"/>
              </w:rPr>
              <w:t>Y.Uyr</w:t>
            </w:r>
            <w:proofErr w:type="spellEnd"/>
            <w:r w:rsidRPr="00166545">
              <w:rPr>
                <w:rFonts w:eastAsia="Times New Roman"/>
                <w:bCs/>
              </w:rPr>
              <w: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center"/>
              <w:rPr>
                <w:u w:val="single"/>
              </w:rPr>
            </w:pPr>
            <w:r w:rsidRPr="00166545">
              <w:rPr>
                <w:rFonts w:eastAsia="Times New Roman"/>
                <w:sz w:val="18"/>
                <w:szCs w:val="18"/>
                <w:u w:val="single"/>
              </w:rPr>
              <w:t>Y Ü K S E K L İ S A N S</w:t>
            </w:r>
          </w:p>
        </w:tc>
        <w:tc>
          <w:tcPr>
            <w:tcW w:w="482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center"/>
              <w:rPr>
                <w:rFonts w:eastAsia="Times New Roman"/>
                <w:u w:val="single"/>
              </w:rPr>
            </w:pPr>
            <w:r w:rsidRPr="00166545">
              <w:rPr>
                <w:rFonts w:eastAsia="Times New Roman"/>
                <w:u w:val="single"/>
              </w:rPr>
              <w:t>D O K T O R A</w:t>
            </w: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94"/>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rPr>
                <w:rFonts w:eastAsia="Times New Roman"/>
              </w:rPr>
            </w:pPr>
            <w:r w:rsidRPr="00166545">
              <w:rPr>
                <w:rFonts w:eastAsia="Times New Roman"/>
              </w:rPr>
              <w:t>Hemşirelik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Sayısal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2</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center"/>
              <w:rPr>
                <w:rFonts w:eastAsia="Times New Roman"/>
              </w:rPr>
            </w:pPr>
          </w:p>
          <w:p w:rsidR="0040234D" w:rsidRPr="00166545" w:rsidRDefault="0040234D" w:rsidP="00DD6CD4">
            <w:pPr>
              <w:spacing w:line="276" w:lineRule="auto"/>
              <w:jc w:val="center"/>
              <w:rPr>
                <w:rFonts w:eastAsia="Times New Roman"/>
              </w:rPr>
            </w:pPr>
          </w:p>
          <w:p w:rsidR="0040234D" w:rsidRPr="00166545" w:rsidRDefault="0040234D" w:rsidP="00DD6CD4">
            <w:pPr>
              <w:spacing w:line="276" w:lineRule="auto"/>
              <w:jc w:val="center"/>
              <w:rPr>
                <w:rFonts w:eastAsia="Times New Roman"/>
              </w:rPr>
            </w:pPr>
          </w:p>
          <w:p w:rsidR="0040234D" w:rsidRPr="00166545" w:rsidRDefault="0040234D" w:rsidP="00DD6CD4">
            <w:pPr>
              <w:spacing w:line="276" w:lineRule="auto"/>
              <w:jc w:val="center"/>
              <w:rPr>
                <w:rFonts w:eastAsia="Times New Roman"/>
              </w:rPr>
            </w:pPr>
          </w:p>
          <w:p w:rsidR="0040234D" w:rsidRPr="00166545" w:rsidRDefault="0040234D" w:rsidP="00DD6CD4">
            <w:pPr>
              <w:spacing w:line="276" w:lineRule="auto"/>
              <w:jc w:val="center"/>
              <w:rPr>
                <w:rFonts w:eastAsia="Times New Roman"/>
              </w:rPr>
            </w:pPr>
            <w:r w:rsidRPr="00166545">
              <w:rPr>
                <w:rFonts w:eastAsia="Times New Roman"/>
              </w:rPr>
              <w:t>-</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40234D" w:rsidRPr="00DE39A2" w:rsidRDefault="0040234D" w:rsidP="00DD6CD4">
            <w:pPr>
              <w:spacing w:line="276" w:lineRule="auto"/>
              <w:jc w:val="both"/>
              <w:rPr>
                <w:rFonts w:eastAsia="Times New Roman"/>
              </w:rPr>
            </w:pPr>
            <w:proofErr w:type="gramStart"/>
            <w:r w:rsidRPr="00DE39A2">
              <w:rPr>
                <w:rFonts w:eastAsia="Times New Roman"/>
              </w:rPr>
              <w:t>-Hemşirelik ve</w:t>
            </w:r>
            <w:r w:rsidR="005F1FC3" w:rsidRPr="00DE39A2">
              <w:rPr>
                <w:rFonts w:eastAsia="Times New Roman"/>
              </w:rPr>
              <w:t>ya</w:t>
            </w:r>
            <w:r w:rsidRPr="00DE39A2">
              <w:rPr>
                <w:rFonts w:eastAsia="Times New Roman"/>
              </w:rPr>
              <w:t xml:space="preserve"> sağlık memurluğu lisans mezunu olmak.</w:t>
            </w:r>
            <w:proofErr w:type="gramEnd"/>
          </w:p>
          <w:p w:rsidR="0040234D" w:rsidRPr="00DE39A2" w:rsidRDefault="0040234D" w:rsidP="00DD6CD4">
            <w:pPr>
              <w:spacing w:line="276" w:lineRule="auto"/>
              <w:jc w:val="both"/>
              <w:rPr>
                <w:rFonts w:eastAsia="Times New Roman"/>
              </w:rPr>
            </w:pPr>
            <w:r w:rsidRPr="00DE39A2">
              <w:rPr>
                <w:rFonts w:eastAsia="Times New Roman"/>
              </w:rPr>
              <w:t>-Hemşirelik alanında yüksek lisans yapmış olmak.</w:t>
            </w:r>
          </w:p>
          <w:p w:rsidR="0040234D" w:rsidRPr="00DE39A2" w:rsidRDefault="0040234D" w:rsidP="00DD6CD4">
            <w:pPr>
              <w:spacing w:line="276" w:lineRule="auto"/>
              <w:jc w:val="both"/>
              <w:rPr>
                <w:rFonts w:eastAsia="Times New Roman"/>
                <w:b/>
                <w:u w:val="single"/>
              </w:rPr>
            </w:pPr>
            <w:r w:rsidRPr="00DE39A2">
              <w:rPr>
                <w:rFonts w:eastAsia="Times New Roman"/>
                <w:b/>
                <w:u w:val="single"/>
              </w:rPr>
              <w:t>Doktora için açılan öğrenci kontenjanları</w:t>
            </w:r>
          </w:p>
          <w:p w:rsidR="0040234D" w:rsidRPr="00DE39A2" w:rsidRDefault="0040234D" w:rsidP="00DD6CD4">
            <w:pPr>
              <w:spacing w:line="276" w:lineRule="auto"/>
              <w:jc w:val="both"/>
              <w:rPr>
                <w:rFonts w:eastAsia="Times New Roman"/>
                <w:b/>
              </w:rPr>
            </w:pPr>
            <w:r w:rsidRPr="00DE39A2">
              <w:rPr>
                <w:rFonts w:eastAsia="Times New Roman"/>
                <w:b/>
              </w:rPr>
              <w:t>-Cerrahi Hastalıkları Hemşireliğine 4,</w:t>
            </w:r>
          </w:p>
          <w:p w:rsidR="0040234D" w:rsidRPr="00DE39A2" w:rsidRDefault="0040234D" w:rsidP="00DD6CD4">
            <w:pPr>
              <w:spacing w:line="276" w:lineRule="auto"/>
              <w:jc w:val="both"/>
              <w:rPr>
                <w:rFonts w:eastAsia="Times New Roman"/>
                <w:b/>
              </w:rPr>
            </w:pPr>
            <w:r w:rsidRPr="00DE39A2">
              <w:rPr>
                <w:rFonts w:eastAsia="Times New Roman"/>
                <w:b/>
              </w:rPr>
              <w:t>-Ruh Sağlığı ve Psikiyatri Hemşireliği 3 öğrenci alacaktır.</w:t>
            </w:r>
          </w:p>
          <w:p w:rsidR="0040234D" w:rsidRPr="00DE39A2" w:rsidRDefault="0040234D" w:rsidP="00DD6CD4">
            <w:pPr>
              <w:spacing w:line="276" w:lineRule="auto"/>
              <w:jc w:val="both"/>
              <w:rPr>
                <w:rFonts w:eastAsia="Times New Roman"/>
                <w:b/>
                <w:u w:val="single"/>
              </w:rPr>
            </w:pPr>
            <w:r w:rsidRPr="00DE39A2">
              <w:rPr>
                <w:rFonts w:eastAsia="Times New Roman"/>
                <w:b/>
                <w:u w:val="single"/>
              </w:rPr>
              <w:t>Yabancı Uyruklu öğrenciler için:</w:t>
            </w:r>
          </w:p>
          <w:p w:rsidR="0040234D" w:rsidRPr="00DE39A2" w:rsidRDefault="0040234D" w:rsidP="00DD6CD4">
            <w:pPr>
              <w:spacing w:line="276" w:lineRule="auto"/>
              <w:jc w:val="both"/>
              <w:rPr>
                <w:rFonts w:eastAsia="Times New Roman"/>
              </w:rPr>
            </w:pPr>
            <w:r w:rsidRPr="00DE39A2">
              <w:rPr>
                <w:rFonts w:eastAsia="Times New Roman"/>
              </w:rPr>
              <w:t>-Hemşirelik alanında Yüksek lisans yapmış olmak,</w:t>
            </w:r>
          </w:p>
          <w:p w:rsidR="0040234D" w:rsidRPr="00DE39A2" w:rsidRDefault="0040234D" w:rsidP="00DD6CD4">
            <w:pPr>
              <w:spacing w:line="276" w:lineRule="auto"/>
              <w:jc w:val="both"/>
              <w:rPr>
                <w:rFonts w:eastAsia="Times New Roman"/>
              </w:rPr>
            </w:pPr>
            <w:r w:rsidRPr="00DE39A2">
              <w:rPr>
                <w:rFonts w:eastAsia="Times New Roman"/>
              </w:rPr>
              <w:t>-Haftada en az üç iş günü devam şartı aranır.</w:t>
            </w: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rPr>
                <w:rFonts w:eastAsia="Times New Roman"/>
              </w:rPr>
            </w:pPr>
            <w:r w:rsidRPr="00166545">
              <w:rPr>
                <w:rFonts w:eastAsia="Times New Roman"/>
              </w:rPr>
              <w:t xml:space="preserve">Doğum ve Kadın Hastalıkları Hemşireliği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Sayısal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10</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3</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both"/>
              <w:rPr>
                <w:rFonts w:eastAsia="Times New Roman"/>
              </w:rPr>
            </w:pPr>
            <w:r w:rsidRPr="00166545">
              <w:rPr>
                <w:rFonts w:eastAsia="Times New Roman"/>
              </w:rPr>
              <w:t>-Hemşirelik veya Sağlık Memurluğu lisans mezunu olmak.</w:t>
            </w:r>
          </w:p>
          <w:p w:rsidR="0040234D" w:rsidRPr="00166545" w:rsidRDefault="0040234D" w:rsidP="00DD6CD4">
            <w:pPr>
              <w:spacing w:line="276" w:lineRule="auto"/>
              <w:jc w:val="both"/>
              <w:rPr>
                <w:rFonts w:eastAsia="Times New Roman"/>
              </w:rPr>
            </w:pPr>
            <w:r w:rsidRPr="00166545">
              <w:rPr>
                <w:rFonts w:eastAsia="Times New Roman"/>
              </w:rPr>
              <w:t>- Haftada en az üç iş günü devam şartı aranır.</w:t>
            </w:r>
          </w:p>
          <w:p w:rsidR="0040234D" w:rsidRPr="00166545" w:rsidRDefault="0040234D" w:rsidP="00DD6CD4">
            <w:pPr>
              <w:spacing w:line="276" w:lineRule="auto"/>
              <w:jc w:val="both"/>
              <w:rPr>
                <w:rFonts w:eastAsia="Times New Roman"/>
              </w:rPr>
            </w:pPr>
          </w:p>
          <w:p w:rsidR="0040234D" w:rsidRPr="00166545" w:rsidRDefault="0040234D" w:rsidP="00DD6CD4">
            <w:pPr>
              <w:spacing w:line="276" w:lineRule="auto"/>
              <w:jc w:val="both"/>
              <w:rPr>
                <w:rFonts w:eastAsia="Times New Roman"/>
                <w:b/>
                <w:u w:val="single"/>
              </w:rPr>
            </w:pPr>
            <w:r w:rsidRPr="00166545">
              <w:rPr>
                <w:rFonts w:eastAsia="Times New Roman"/>
                <w:b/>
                <w:u w:val="single"/>
              </w:rPr>
              <w:t>Yabancı Uyruklu öğrenciler için:</w:t>
            </w:r>
          </w:p>
          <w:p w:rsidR="0040234D" w:rsidRPr="00166545" w:rsidRDefault="0040234D" w:rsidP="00DD6CD4">
            <w:pPr>
              <w:spacing w:line="276" w:lineRule="auto"/>
              <w:rPr>
                <w:rFonts w:eastAsia="Times New Roman"/>
              </w:rPr>
            </w:pPr>
            <w:r w:rsidRPr="00166545">
              <w:rPr>
                <w:rFonts w:eastAsia="Times New Roman"/>
              </w:rPr>
              <w:t>Hemşirelik ve Sağlık Memurluğu lisans mezunu olmak.</w:t>
            </w:r>
          </w:p>
          <w:p w:rsidR="0040234D" w:rsidRPr="00166545" w:rsidRDefault="0040234D" w:rsidP="00DD6CD4">
            <w:pPr>
              <w:spacing w:line="276" w:lineRule="auto"/>
              <w:jc w:val="both"/>
              <w:rPr>
                <w:rFonts w:eastAsia="Times New Roman"/>
              </w:rPr>
            </w:pPr>
            <w:r w:rsidRPr="00166545">
              <w:rPr>
                <w:rFonts w:eastAsia="Times New Roman"/>
              </w:rPr>
              <w:t>- Haftada en az üç iş günü devam şartı aranır.</w:t>
            </w:r>
          </w:p>
        </w:tc>
        <w:tc>
          <w:tcPr>
            <w:tcW w:w="4822" w:type="dxa"/>
            <w:tcBorders>
              <w:top w:val="single" w:sz="4" w:space="0" w:color="auto"/>
              <w:left w:val="single" w:sz="4" w:space="0" w:color="auto"/>
              <w:bottom w:val="single" w:sz="4" w:space="0" w:color="auto"/>
              <w:right w:val="single" w:sz="4" w:space="0" w:color="auto"/>
            </w:tcBorders>
            <w:shd w:val="clear" w:color="auto" w:fill="FFFFFF"/>
          </w:tcPr>
          <w:p w:rsidR="0040234D" w:rsidRPr="00DE39A2" w:rsidRDefault="0040234D" w:rsidP="00DD6CD4">
            <w:pPr>
              <w:spacing w:line="276" w:lineRule="auto"/>
              <w:jc w:val="both"/>
              <w:rPr>
                <w:rFonts w:eastAsia="Times New Roman"/>
              </w:rPr>
            </w:pPr>
            <w:r w:rsidRPr="00DE39A2">
              <w:rPr>
                <w:rFonts w:eastAsia="Times New Roman"/>
              </w:rPr>
              <w:t>-Hemşirelik Anabilim Dalı Doğum ve Kadın Hastalıkları alanında ya da Doğum ve Kadın Hastalıkları Hemşireliği alanında Yüksek Lisans yapmış olmak.</w:t>
            </w:r>
          </w:p>
          <w:p w:rsidR="0040234D" w:rsidRPr="00DE39A2" w:rsidRDefault="0040234D" w:rsidP="00DD6CD4">
            <w:pPr>
              <w:spacing w:line="276" w:lineRule="auto"/>
              <w:jc w:val="both"/>
              <w:rPr>
                <w:rFonts w:eastAsia="Times New Roman"/>
                <w:b/>
                <w:u w:val="single"/>
              </w:rPr>
            </w:pPr>
            <w:r w:rsidRPr="00DE39A2">
              <w:rPr>
                <w:rFonts w:eastAsia="Times New Roman"/>
                <w:b/>
                <w:u w:val="single"/>
              </w:rPr>
              <w:t>Yabancı Uyruklu öğrenciler için:</w:t>
            </w:r>
          </w:p>
          <w:p w:rsidR="0040234D" w:rsidRPr="00DE39A2" w:rsidRDefault="0040234D" w:rsidP="00DD6CD4">
            <w:pPr>
              <w:spacing w:line="276" w:lineRule="auto"/>
              <w:jc w:val="both"/>
              <w:rPr>
                <w:rFonts w:eastAsia="Times New Roman"/>
              </w:rPr>
            </w:pPr>
            <w:r w:rsidRPr="00DE39A2">
              <w:rPr>
                <w:rFonts w:eastAsia="Times New Roman"/>
              </w:rPr>
              <w:t>-Hemşirelik A.D. Doğrun ve Kadın Hastalıkları Hemşireliği alanında Yüksek lisans yapmış olmak ya da Doğrun ve Kadın Hastalıkları Hemşireliği alanında Yüksek lisans yapmış olmak.</w:t>
            </w:r>
          </w:p>
          <w:p w:rsidR="0040234D" w:rsidRPr="00DE39A2" w:rsidRDefault="0040234D" w:rsidP="00DD6CD4">
            <w:pPr>
              <w:spacing w:line="276" w:lineRule="auto"/>
              <w:jc w:val="both"/>
              <w:rPr>
                <w:rFonts w:eastAsia="Times New Roman"/>
              </w:rPr>
            </w:pPr>
            <w:r w:rsidRPr="00DE39A2">
              <w:rPr>
                <w:rFonts w:eastAsia="Times New Roman"/>
              </w:rPr>
              <w:t>-Haftada en az üç iş günü devam şartı aranır.</w:t>
            </w: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62"/>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rPr>
                <w:rFonts w:eastAsia="Times New Roman"/>
              </w:rPr>
            </w:pPr>
            <w:r w:rsidRPr="00166545">
              <w:rPr>
                <w:rFonts w:eastAsia="Times New Roman"/>
              </w:rPr>
              <w:t xml:space="preserve">Çocuk Sağlığı ve Hastalıkları Hemşireliği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Sayısal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both"/>
              <w:rPr>
                <w:rFonts w:eastAsia="Times New Roman"/>
              </w:rPr>
            </w:pPr>
            <w:proofErr w:type="gramStart"/>
            <w:r w:rsidRPr="00166545">
              <w:rPr>
                <w:rFonts w:eastAsia="Times New Roman"/>
              </w:rPr>
              <w:t>-Hemşirelik ve Sağlık Memurluğu lisans mezunu olmak.</w:t>
            </w:r>
            <w:proofErr w:type="gramEnd"/>
          </w:p>
          <w:p w:rsidR="0040234D" w:rsidRPr="00166545" w:rsidRDefault="0040234D" w:rsidP="00DD6CD4">
            <w:pPr>
              <w:spacing w:line="276" w:lineRule="auto"/>
              <w:jc w:val="both"/>
              <w:rPr>
                <w:rFonts w:eastAsia="Times New Roman"/>
              </w:rPr>
            </w:pPr>
            <w:r w:rsidRPr="00166545">
              <w:rPr>
                <w:rFonts w:eastAsia="Times New Roman"/>
              </w:rPr>
              <w:t>- Haftada en az 3 iş günü devam şartı aranır.</w:t>
            </w:r>
          </w:p>
          <w:p w:rsidR="0040234D" w:rsidRPr="00166545" w:rsidRDefault="0040234D" w:rsidP="00DD6CD4">
            <w:pPr>
              <w:spacing w:line="276" w:lineRule="auto"/>
              <w:jc w:val="both"/>
              <w:rPr>
                <w:rFonts w:eastAsia="Times New Roman"/>
              </w:rPr>
            </w:pPr>
          </w:p>
          <w:p w:rsidR="0040234D" w:rsidRPr="00166545" w:rsidRDefault="0040234D" w:rsidP="00DD6CD4">
            <w:pPr>
              <w:spacing w:line="276" w:lineRule="auto"/>
              <w:jc w:val="both"/>
              <w:rPr>
                <w:rFonts w:eastAsia="Times New Roman"/>
                <w:b/>
                <w:u w:val="single"/>
              </w:rPr>
            </w:pPr>
            <w:r w:rsidRPr="00166545">
              <w:rPr>
                <w:rFonts w:eastAsia="Times New Roman"/>
                <w:b/>
                <w:u w:val="single"/>
              </w:rPr>
              <w:t>Yabancı Uyruklu öğrenciler için:</w:t>
            </w:r>
          </w:p>
          <w:p w:rsidR="0040234D" w:rsidRPr="00166545" w:rsidRDefault="0040234D" w:rsidP="00DD6CD4">
            <w:pPr>
              <w:spacing w:line="276" w:lineRule="auto"/>
              <w:jc w:val="both"/>
              <w:rPr>
                <w:rFonts w:eastAsia="Times New Roman"/>
              </w:rPr>
            </w:pPr>
            <w:r w:rsidRPr="00166545">
              <w:rPr>
                <w:rFonts w:eastAsia="Times New Roman"/>
              </w:rPr>
              <w:t>-Hemşirelik lisans programı mezunu olmak</w:t>
            </w:r>
          </w:p>
          <w:p w:rsidR="0040234D" w:rsidRPr="00166545" w:rsidRDefault="0040234D" w:rsidP="00DD6CD4">
            <w:pPr>
              <w:spacing w:line="276" w:lineRule="auto"/>
              <w:jc w:val="both"/>
              <w:rPr>
                <w:rFonts w:eastAsia="Times New Roman"/>
              </w:rPr>
            </w:pPr>
            <w:r w:rsidRPr="00166545">
              <w:rPr>
                <w:rFonts w:eastAsia="Times New Roman"/>
              </w:rPr>
              <w:t>-Haftada en az üç iş günü devam şartı aranır.</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1F6857" w:rsidRPr="00DE39A2" w:rsidRDefault="0040234D" w:rsidP="001F6857">
            <w:pPr>
              <w:spacing w:line="276" w:lineRule="auto"/>
              <w:jc w:val="both"/>
              <w:rPr>
                <w:rFonts w:eastAsia="Times New Roman"/>
              </w:rPr>
            </w:pPr>
            <w:r w:rsidRPr="00DE39A2">
              <w:rPr>
                <w:rFonts w:eastAsia="Times New Roman"/>
              </w:rPr>
              <w:t>-</w:t>
            </w:r>
            <w:r w:rsidR="001F6857" w:rsidRPr="00DE39A2">
              <w:rPr>
                <w:rFonts w:eastAsia="Times New Roman"/>
              </w:rPr>
              <w:t>Çocuk Sağlığı ve Hastalıkları Hemşireliği alanında Yüksek Lisans yapmış olmak.</w:t>
            </w:r>
          </w:p>
          <w:p w:rsidR="0040234D" w:rsidRPr="00DE39A2" w:rsidRDefault="0040234D" w:rsidP="00DD6CD4">
            <w:pPr>
              <w:spacing w:line="276" w:lineRule="auto"/>
              <w:jc w:val="both"/>
              <w:rPr>
                <w:rFonts w:eastAsia="Times New Roman"/>
                <w:b/>
                <w:u w:val="single"/>
              </w:rPr>
            </w:pPr>
          </w:p>
          <w:p w:rsidR="0040234D" w:rsidRPr="00DE39A2" w:rsidRDefault="0040234D" w:rsidP="00DD6CD4">
            <w:pPr>
              <w:spacing w:line="276" w:lineRule="auto"/>
              <w:jc w:val="both"/>
              <w:rPr>
                <w:rFonts w:eastAsia="Times New Roman"/>
                <w:b/>
                <w:u w:val="single"/>
              </w:rPr>
            </w:pPr>
            <w:r w:rsidRPr="00DE39A2">
              <w:rPr>
                <w:rFonts w:eastAsia="Times New Roman"/>
                <w:b/>
                <w:u w:val="single"/>
              </w:rPr>
              <w:t>Yabancı Uyruklu öğrenciler için:</w:t>
            </w:r>
          </w:p>
          <w:p w:rsidR="0040234D" w:rsidRPr="00DE39A2" w:rsidRDefault="0040234D" w:rsidP="00DD6CD4">
            <w:pPr>
              <w:spacing w:line="276" w:lineRule="auto"/>
              <w:jc w:val="both"/>
              <w:rPr>
                <w:rFonts w:eastAsia="Times New Roman"/>
              </w:rPr>
            </w:pPr>
            <w:r w:rsidRPr="00DE39A2">
              <w:rPr>
                <w:rFonts w:eastAsia="Times New Roman"/>
              </w:rPr>
              <w:t>-</w:t>
            </w:r>
            <w:r w:rsidR="004E36FA" w:rsidRPr="00DE39A2">
              <w:rPr>
                <w:rFonts w:eastAsia="Times New Roman"/>
              </w:rPr>
              <w:t xml:space="preserve">Çocuk Sağlığı ve Hastalıkları Hemşireliği </w:t>
            </w:r>
            <w:r w:rsidRPr="00DE39A2">
              <w:rPr>
                <w:rFonts w:eastAsia="Times New Roman"/>
              </w:rPr>
              <w:t>alanında Yüksek lisans yapmış olmak,</w:t>
            </w:r>
          </w:p>
          <w:p w:rsidR="0040234D" w:rsidRPr="00DE39A2" w:rsidRDefault="0040234D" w:rsidP="00DD6CD4">
            <w:pPr>
              <w:spacing w:line="276" w:lineRule="auto"/>
              <w:rPr>
                <w:rFonts w:eastAsia="Times New Roman"/>
              </w:rPr>
            </w:pPr>
            <w:r w:rsidRPr="00DE39A2">
              <w:rPr>
                <w:rFonts w:eastAsia="Times New Roman"/>
              </w:rPr>
              <w:t>-Haftada en az üç iş günü devam şartı aranır.</w:t>
            </w: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8"/>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rPr>
                <w:rFonts w:eastAsia="Times New Roman"/>
              </w:rPr>
            </w:pPr>
            <w:r w:rsidRPr="00166545">
              <w:rPr>
                <w:rFonts w:eastAsia="Times New Roman"/>
              </w:rPr>
              <w:t>Halk Sağlığı Hemşireliği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Sayısal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3</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both"/>
              <w:rPr>
                <w:rFonts w:eastAsia="Times New Roman"/>
              </w:rPr>
            </w:pPr>
            <w:proofErr w:type="gramStart"/>
            <w:r w:rsidRPr="00166545">
              <w:rPr>
                <w:rFonts w:eastAsia="Times New Roman"/>
              </w:rPr>
              <w:t>-Hemşirelik ve Sağlık Memurluğu lisans mezunu olmak.</w:t>
            </w:r>
            <w:proofErr w:type="gramEnd"/>
          </w:p>
          <w:p w:rsidR="0040234D" w:rsidRPr="00166545" w:rsidRDefault="0040234D" w:rsidP="00DD6CD4">
            <w:pPr>
              <w:spacing w:line="276" w:lineRule="auto"/>
              <w:jc w:val="both"/>
              <w:rPr>
                <w:rFonts w:eastAsia="Times New Roman"/>
              </w:rPr>
            </w:pPr>
            <w:r w:rsidRPr="00166545">
              <w:rPr>
                <w:rFonts w:eastAsia="Times New Roman"/>
              </w:rPr>
              <w:t>- Haftada en az 3 iş günü devam şartı aranır.</w:t>
            </w:r>
          </w:p>
          <w:p w:rsidR="0040234D" w:rsidRPr="00166545" w:rsidRDefault="0040234D" w:rsidP="00DD6CD4">
            <w:pPr>
              <w:spacing w:line="276" w:lineRule="auto"/>
              <w:jc w:val="both"/>
              <w:rPr>
                <w:rFonts w:eastAsia="Times New Roman"/>
              </w:rPr>
            </w:pPr>
          </w:p>
          <w:p w:rsidR="0040234D" w:rsidRPr="00166545" w:rsidRDefault="0040234D" w:rsidP="00DD6CD4">
            <w:pPr>
              <w:spacing w:line="276" w:lineRule="auto"/>
              <w:jc w:val="both"/>
              <w:rPr>
                <w:rFonts w:eastAsia="Times New Roman"/>
                <w:b/>
                <w:u w:val="single"/>
              </w:rPr>
            </w:pPr>
            <w:r w:rsidRPr="00166545">
              <w:rPr>
                <w:rFonts w:eastAsia="Times New Roman"/>
                <w:b/>
                <w:u w:val="single"/>
              </w:rPr>
              <w:t>Yabancı Uyruklu öğrenciler için:</w:t>
            </w:r>
          </w:p>
          <w:p w:rsidR="0040234D" w:rsidRPr="00166545" w:rsidRDefault="0040234D" w:rsidP="00DD6CD4">
            <w:pPr>
              <w:spacing w:line="276" w:lineRule="auto"/>
              <w:jc w:val="both"/>
              <w:rPr>
                <w:rFonts w:eastAsia="Times New Roman"/>
              </w:rPr>
            </w:pPr>
            <w:r w:rsidRPr="00166545">
              <w:rPr>
                <w:rFonts w:eastAsia="Times New Roman"/>
              </w:rPr>
              <w:t>Hemşirelik Lisans Programı mezunu olmak</w:t>
            </w:r>
          </w:p>
          <w:p w:rsidR="0040234D" w:rsidRPr="00166545" w:rsidRDefault="0040234D" w:rsidP="00DD6CD4">
            <w:pPr>
              <w:spacing w:line="276" w:lineRule="auto"/>
              <w:jc w:val="both"/>
              <w:rPr>
                <w:rFonts w:eastAsia="Times New Roman"/>
              </w:rPr>
            </w:pPr>
            <w:r w:rsidRPr="00166545">
              <w:rPr>
                <w:rFonts w:eastAsia="Times New Roman"/>
              </w:rPr>
              <w:t>Haftada en az üç iş günü devam şartı aranır.</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40234D" w:rsidRPr="00DE39A2" w:rsidRDefault="001F6857" w:rsidP="00DD6CD4">
            <w:pPr>
              <w:spacing w:line="276" w:lineRule="auto"/>
              <w:jc w:val="both"/>
              <w:rPr>
                <w:rFonts w:eastAsia="Times New Roman"/>
              </w:rPr>
            </w:pPr>
            <w:r w:rsidRPr="00DE39A2">
              <w:rPr>
                <w:rFonts w:eastAsia="Times New Roman"/>
              </w:rPr>
              <w:t xml:space="preserve">-Halk Sağlığı Hemşireliği </w:t>
            </w:r>
            <w:r w:rsidR="0040234D" w:rsidRPr="00DE39A2">
              <w:rPr>
                <w:rFonts w:eastAsia="Times New Roman"/>
              </w:rPr>
              <w:t>alanında yüksek lisans yapmış olmak.</w:t>
            </w:r>
          </w:p>
          <w:p w:rsidR="0040234D" w:rsidRPr="00DE39A2" w:rsidRDefault="0040234D" w:rsidP="00DD6CD4">
            <w:pPr>
              <w:spacing w:line="276" w:lineRule="auto"/>
              <w:jc w:val="both"/>
              <w:rPr>
                <w:rFonts w:eastAsia="Times New Roman"/>
                <w:b/>
                <w:u w:val="single"/>
              </w:rPr>
            </w:pPr>
          </w:p>
          <w:p w:rsidR="0040234D" w:rsidRPr="00DE39A2" w:rsidRDefault="0040234D" w:rsidP="00DD6CD4">
            <w:pPr>
              <w:spacing w:line="276" w:lineRule="auto"/>
              <w:jc w:val="both"/>
              <w:rPr>
                <w:rFonts w:eastAsia="Times New Roman"/>
                <w:b/>
                <w:u w:val="single"/>
              </w:rPr>
            </w:pPr>
            <w:r w:rsidRPr="00DE39A2">
              <w:rPr>
                <w:rFonts w:eastAsia="Times New Roman"/>
                <w:b/>
                <w:u w:val="single"/>
              </w:rPr>
              <w:t>Yabancı Uyruklu öğrenciler için:</w:t>
            </w:r>
          </w:p>
          <w:p w:rsidR="0040234D" w:rsidRPr="00DE39A2" w:rsidRDefault="0040234D" w:rsidP="00DD6CD4">
            <w:pPr>
              <w:spacing w:line="276" w:lineRule="auto"/>
              <w:jc w:val="both"/>
              <w:rPr>
                <w:rFonts w:eastAsia="Times New Roman"/>
              </w:rPr>
            </w:pPr>
            <w:r w:rsidRPr="00DE39A2">
              <w:rPr>
                <w:rFonts w:eastAsia="Times New Roman"/>
              </w:rPr>
              <w:t>-</w:t>
            </w:r>
            <w:r w:rsidR="004E36FA" w:rsidRPr="00DE39A2">
              <w:rPr>
                <w:rFonts w:eastAsia="Times New Roman"/>
              </w:rPr>
              <w:t xml:space="preserve"> Halk Sağlığı Hemşireliği </w:t>
            </w:r>
            <w:r w:rsidRPr="00DE39A2">
              <w:rPr>
                <w:rFonts w:eastAsia="Times New Roman"/>
              </w:rPr>
              <w:t>alanında Yüksek lisans yapmış olmak,</w:t>
            </w:r>
          </w:p>
          <w:p w:rsidR="0040234D" w:rsidRPr="00DE39A2" w:rsidRDefault="0040234D" w:rsidP="00DD6CD4">
            <w:pPr>
              <w:spacing w:line="276" w:lineRule="auto"/>
              <w:rPr>
                <w:rFonts w:eastAsia="Times New Roman"/>
              </w:rPr>
            </w:pPr>
            <w:r w:rsidRPr="00DE39A2">
              <w:rPr>
                <w:rFonts w:eastAsia="Times New Roman"/>
              </w:rPr>
              <w:t>-Haftada en az üç iş günü devam şartı aranır.</w:t>
            </w: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67"/>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rPr>
                <w:rFonts w:eastAsia="Times New Roman"/>
              </w:rPr>
            </w:pPr>
            <w:r w:rsidRPr="00166545">
              <w:rPr>
                <w:rFonts w:eastAsia="Times New Roman"/>
              </w:rPr>
              <w:lastRenderedPageBreak/>
              <w:t>Cerrahi Hastalıkları Hemşireliği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Sayısal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both"/>
              <w:rPr>
                <w:rFonts w:eastAsia="Times New Roman"/>
              </w:rPr>
            </w:pPr>
            <w:proofErr w:type="gramStart"/>
            <w:r w:rsidRPr="00166545">
              <w:rPr>
                <w:rFonts w:eastAsia="Times New Roman"/>
              </w:rPr>
              <w:t>-Hemşirelik ve</w:t>
            </w:r>
            <w:r w:rsidR="005F1FC3" w:rsidRPr="00166545">
              <w:rPr>
                <w:rFonts w:eastAsia="Times New Roman"/>
              </w:rPr>
              <w:t>ya</w:t>
            </w:r>
            <w:r w:rsidRPr="00166545">
              <w:rPr>
                <w:rFonts w:eastAsia="Times New Roman"/>
              </w:rPr>
              <w:t xml:space="preserve"> Sağlık Memurluğu lisans mezunu olmak.</w:t>
            </w:r>
            <w:proofErr w:type="gramEnd"/>
          </w:p>
          <w:p w:rsidR="0040234D" w:rsidRPr="00166545" w:rsidRDefault="0040234D" w:rsidP="00DD6CD4">
            <w:pPr>
              <w:spacing w:line="276" w:lineRule="auto"/>
              <w:jc w:val="both"/>
              <w:rPr>
                <w:rFonts w:eastAsia="Times New Roman"/>
              </w:rPr>
            </w:pPr>
            <w:r w:rsidRPr="00166545">
              <w:rPr>
                <w:rFonts w:eastAsia="Times New Roman"/>
              </w:rPr>
              <w:t>- Haftada en az 3 iş günü devam şartı aranır.</w:t>
            </w:r>
          </w:p>
          <w:p w:rsidR="0040234D" w:rsidRPr="00166545" w:rsidRDefault="0040234D" w:rsidP="00DD6CD4">
            <w:pPr>
              <w:spacing w:line="276" w:lineRule="auto"/>
              <w:jc w:val="both"/>
              <w:rPr>
                <w:rFonts w:eastAsia="Times New Roman"/>
              </w:rPr>
            </w:pPr>
          </w:p>
          <w:p w:rsidR="0040234D" w:rsidRPr="00166545" w:rsidRDefault="0040234D" w:rsidP="00DD6CD4">
            <w:pPr>
              <w:spacing w:line="276" w:lineRule="auto"/>
              <w:jc w:val="both"/>
              <w:rPr>
                <w:rFonts w:eastAsia="Times New Roman"/>
                <w:b/>
                <w:u w:val="single"/>
              </w:rPr>
            </w:pPr>
            <w:r w:rsidRPr="00166545">
              <w:rPr>
                <w:rFonts w:eastAsia="Times New Roman"/>
                <w:b/>
                <w:u w:val="single"/>
              </w:rPr>
              <w:t>Yabancı Uyruklu öğrenciler için:</w:t>
            </w:r>
          </w:p>
          <w:p w:rsidR="0040234D" w:rsidRPr="00166545" w:rsidRDefault="0040234D" w:rsidP="00DD6CD4">
            <w:pPr>
              <w:spacing w:line="276" w:lineRule="auto"/>
              <w:jc w:val="both"/>
              <w:rPr>
                <w:rFonts w:eastAsia="Times New Roman"/>
              </w:rPr>
            </w:pPr>
            <w:r w:rsidRPr="00166545">
              <w:rPr>
                <w:rFonts w:eastAsia="Times New Roman"/>
              </w:rPr>
              <w:t>Hemşirelik Lisans Programı mezunu olmak</w:t>
            </w:r>
          </w:p>
          <w:p w:rsidR="0040234D" w:rsidRPr="00166545" w:rsidRDefault="0040234D" w:rsidP="00DD6CD4">
            <w:pPr>
              <w:spacing w:line="276" w:lineRule="auto"/>
              <w:jc w:val="both"/>
              <w:rPr>
                <w:rFonts w:eastAsia="Times New Roman"/>
              </w:rPr>
            </w:pPr>
            <w:r w:rsidRPr="00166545">
              <w:rPr>
                <w:rFonts w:eastAsia="Times New Roman"/>
              </w:rPr>
              <w:t>Haftada en az üç iş günü devam şartı aranır.</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40234D" w:rsidRPr="00166545" w:rsidRDefault="0040234D" w:rsidP="00DD6CD4">
            <w:pPr>
              <w:spacing w:line="276" w:lineRule="auto"/>
              <w:jc w:val="center"/>
              <w:rPr>
                <w:rFonts w:eastAsia="Times New Roman"/>
              </w:rPr>
            </w:pPr>
            <w:r w:rsidRPr="00166545">
              <w:rPr>
                <w:rFonts w:eastAsia="Times New Roman"/>
              </w:rPr>
              <w:t>-</w:t>
            </w: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68"/>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rPr>
                <w:rFonts w:eastAsia="Times New Roman"/>
              </w:rPr>
            </w:pPr>
            <w:r w:rsidRPr="00166545">
              <w:rPr>
                <w:rFonts w:eastAsia="Times New Roman"/>
              </w:rPr>
              <w:t xml:space="preserve">İç Hastalıkları Hemşireliği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Sayısal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5</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2</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both"/>
              <w:rPr>
                <w:rFonts w:eastAsia="Times New Roman"/>
              </w:rPr>
            </w:pPr>
            <w:proofErr w:type="gramStart"/>
            <w:r w:rsidRPr="00166545">
              <w:rPr>
                <w:rFonts w:eastAsia="Times New Roman"/>
              </w:rPr>
              <w:t>-Hemşirelik ve</w:t>
            </w:r>
            <w:r w:rsidR="005C585E" w:rsidRPr="00166545">
              <w:rPr>
                <w:rFonts w:eastAsia="Times New Roman"/>
              </w:rPr>
              <w:t>ya</w:t>
            </w:r>
            <w:r w:rsidRPr="00166545">
              <w:rPr>
                <w:rFonts w:eastAsia="Times New Roman"/>
              </w:rPr>
              <w:t xml:space="preserve"> Sağlık Memurluğu lisans mezunu olmak.</w:t>
            </w:r>
            <w:proofErr w:type="gramEnd"/>
          </w:p>
          <w:p w:rsidR="0040234D" w:rsidRPr="00166545" w:rsidRDefault="0040234D" w:rsidP="00DD6CD4">
            <w:pPr>
              <w:spacing w:line="276" w:lineRule="auto"/>
              <w:jc w:val="both"/>
              <w:rPr>
                <w:rFonts w:eastAsia="Times New Roman"/>
              </w:rPr>
            </w:pPr>
            <w:r w:rsidRPr="00166545">
              <w:rPr>
                <w:rFonts w:eastAsia="Times New Roman"/>
              </w:rPr>
              <w:t>- Haftada en az üç iş günü devam şartı aranır.</w:t>
            </w:r>
          </w:p>
          <w:p w:rsidR="0040234D" w:rsidRPr="00166545" w:rsidRDefault="0040234D" w:rsidP="00DD6CD4">
            <w:pPr>
              <w:spacing w:line="276" w:lineRule="auto"/>
              <w:jc w:val="both"/>
              <w:rPr>
                <w:rFonts w:eastAsia="Times New Roman"/>
              </w:rPr>
            </w:pPr>
          </w:p>
          <w:p w:rsidR="0040234D" w:rsidRPr="00166545" w:rsidRDefault="0040234D" w:rsidP="00DD6CD4">
            <w:pPr>
              <w:spacing w:line="276" w:lineRule="auto"/>
              <w:jc w:val="both"/>
              <w:rPr>
                <w:rFonts w:eastAsia="Times New Roman"/>
                <w:b/>
                <w:u w:val="single"/>
              </w:rPr>
            </w:pPr>
            <w:r w:rsidRPr="00166545">
              <w:rPr>
                <w:rFonts w:eastAsia="Times New Roman"/>
                <w:b/>
                <w:u w:val="single"/>
              </w:rPr>
              <w:t>Yabancı Uyruklu öğrenciler için:</w:t>
            </w:r>
          </w:p>
          <w:p w:rsidR="0040234D" w:rsidRPr="00166545" w:rsidRDefault="0040234D" w:rsidP="00DD6CD4">
            <w:pPr>
              <w:spacing w:line="276" w:lineRule="auto"/>
              <w:jc w:val="both"/>
              <w:rPr>
                <w:rFonts w:eastAsia="Times New Roman"/>
              </w:rPr>
            </w:pPr>
            <w:r w:rsidRPr="00166545">
              <w:rPr>
                <w:rFonts w:eastAsia="Times New Roman"/>
              </w:rPr>
              <w:t>Hemşirelik Lisans Programı mezunu olmak</w:t>
            </w:r>
          </w:p>
          <w:p w:rsidR="0040234D" w:rsidRPr="00166545" w:rsidRDefault="0040234D" w:rsidP="00DD6CD4">
            <w:pPr>
              <w:spacing w:line="276" w:lineRule="auto"/>
              <w:jc w:val="both"/>
              <w:rPr>
                <w:rFonts w:eastAsia="Times New Roman"/>
              </w:rPr>
            </w:pPr>
            <w:r w:rsidRPr="00166545">
              <w:rPr>
                <w:rFonts w:eastAsia="Times New Roman"/>
              </w:rPr>
              <w:t>Haftada en az üç iş günü devam şartı aranır.</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40234D" w:rsidRPr="00166545" w:rsidRDefault="0040234D" w:rsidP="00DD6CD4">
            <w:pPr>
              <w:spacing w:line="276" w:lineRule="auto"/>
              <w:jc w:val="center"/>
              <w:rPr>
                <w:rFonts w:eastAsia="Times New Roman"/>
              </w:rPr>
            </w:pPr>
            <w:r w:rsidRPr="00166545">
              <w:rPr>
                <w:rFonts w:eastAsia="Times New Roman"/>
              </w:rPr>
              <w:t>-</w:t>
            </w: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4"/>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rPr>
                <w:rFonts w:eastAsia="Times New Roman"/>
              </w:rPr>
            </w:pPr>
            <w:r w:rsidRPr="00166545">
              <w:rPr>
                <w:rFonts w:eastAsia="Times New Roman"/>
              </w:rPr>
              <w:t>Hemşirelikte Yönetim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Sayısal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both"/>
              <w:rPr>
                <w:rFonts w:eastAsia="Times New Roman"/>
              </w:rPr>
            </w:pPr>
            <w:proofErr w:type="gramStart"/>
            <w:r w:rsidRPr="00166545">
              <w:rPr>
                <w:rFonts w:eastAsia="Times New Roman"/>
              </w:rPr>
              <w:t>-Hemşirelik ve</w:t>
            </w:r>
            <w:r w:rsidR="005C585E" w:rsidRPr="00166545">
              <w:rPr>
                <w:rFonts w:eastAsia="Times New Roman"/>
              </w:rPr>
              <w:t>ya</w:t>
            </w:r>
            <w:r w:rsidRPr="00166545">
              <w:rPr>
                <w:rFonts w:eastAsia="Times New Roman"/>
              </w:rPr>
              <w:t xml:space="preserve"> Sağlık Memurluğu lisans mezunu olmak.</w:t>
            </w:r>
            <w:proofErr w:type="gramEnd"/>
          </w:p>
          <w:p w:rsidR="0040234D" w:rsidRPr="00166545" w:rsidRDefault="0040234D" w:rsidP="00DD6CD4">
            <w:pPr>
              <w:spacing w:line="276" w:lineRule="auto"/>
              <w:jc w:val="both"/>
              <w:rPr>
                <w:rFonts w:eastAsia="Times New Roman"/>
              </w:rPr>
            </w:pPr>
            <w:r w:rsidRPr="00166545">
              <w:rPr>
                <w:rFonts w:eastAsia="Times New Roman"/>
              </w:rPr>
              <w:t>- Haftada en az üç iş günü devam şartı aranır.</w:t>
            </w:r>
          </w:p>
          <w:p w:rsidR="0040234D" w:rsidRPr="00166545" w:rsidRDefault="0040234D" w:rsidP="00DD6CD4">
            <w:pPr>
              <w:spacing w:line="276" w:lineRule="auto"/>
              <w:jc w:val="both"/>
              <w:rPr>
                <w:rFonts w:eastAsia="Times New Roman"/>
              </w:rPr>
            </w:pPr>
          </w:p>
          <w:p w:rsidR="0040234D" w:rsidRPr="00166545" w:rsidRDefault="0040234D" w:rsidP="00DD6CD4">
            <w:pPr>
              <w:spacing w:line="276" w:lineRule="auto"/>
              <w:jc w:val="both"/>
              <w:rPr>
                <w:rFonts w:eastAsia="Times New Roman"/>
                <w:b/>
                <w:u w:val="single"/>
              </w:rPr>
            </w:pPr>
            <w:r w:rsidRPr="00166545">
              <w:rPr>
                <w:rFonts w:eastAsia="Times New Roman"/>
                <w:b/>
                <w:u w:val="single"/>
              </w:rPr>
              <w:t>Yabancı Uyruklu öğrenciler için:</w:t>
            </w:r>
          </w:p>
          <w:p w:rsidR="0040234D" w:rsidRPr="00166545" w:rsidRDefault="0040234D" w:rsidP="00DD6CD4">
            <w:pPr>
              <w:spacing w:line="276" w:lineRule="auto"/>
              <w:jc w:val="both"/>
              <w:rPr>
                <w:rFonts w:eastAsia="Times New Roman"/>
              </w:rPr>
            </w:pPr>
            <w:r w:rsidRPr="00166545">
              <w:rPr>
                <w:rFonts w:eastAsia="Times New Roman"/>
              </w:rPr>
              <w:t>Hemşirelik Lisans Programı mezunu olmak</w:t>
            </w:r>
          </w:p>
          <w:p w:rsidR="0040234D" w:rsidRPr="00166545" w:rsidRDefault="0040234D" w:rsidP="00DD6CD4">
            <w:pPr>
              <w:spacing w:line="276" w:lineRule="auto"/>
              <w:jc w:val="both"/>
              <w:rPr>
                <w:rFonts w:eastAsia="Times New Roman"/>
              </w:rPr>
            </w:pPr>
            <w:r w:rsidRPr="00166545">
              <w:rPr>
                <w:rFonts w:eastAsia="Times New Roman"/>
              </w:rPr>
              <w:t>Haftada en az üç iş günü devam şartı aranır.</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40234D" w:rsidRPr="00166545" w:rsidRDefault="0040234D" w:rsidP="00DD6CD4">
            <w:pPr>
              <w:spacing w:line="276" w:lineRule="auto"/>
              <w:jc w:val="center"/>
              <w:rPr>
                <w:rFonts w:eastAsia="Times New Roman"/>
              </w:rPr>
            </w:pPr>
            <w:r w:rsidRPr="00166545">
              <w:rPr>
                <w:rFonts w:eastAsia="Times New Roman"/>
              </w:rPr>
              <w:t>-</w:t>
            </w: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1"/>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rPr>
                <w:rFonts w:eastAsia="Times New Roman"/>
              </w:rPr>
            </w:pPr>
            <w:r w:rsidRPr="00166545">
              <w:rPr>
                <w:rFonts w:eastAsia="Times New Roman"/>
              </w:rPr>
              <w:t>Ruh Sağlığı ve Psikiyatri Hemşireliği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Sayısal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both"/>
              <w:rPr>
                <w:rFonts w:eastAsia="Times New Roman"/>
              </w:rPr>
            </w:pPr>
            <w:proofErr w:type="gramStart"/>
            <w:r w:rsidRPr="00166545">
              <w:rPr>
                <w:rFonts w:eastAsia="Times New Roman"/>
              </w:rPr>
              <w:t>-Hemşirelik ve</w:t>
            </w:r>
            <w:r w:rsidR="005C585E" w:rsidRPr="00166545">
              <w:rPr>
                <w:rFonts w:eastAsia="Times New Roman"/>
              </w:rPr>
              <w:t>ya</w:t>
            </w:r>
            <w:r w:rsidRPr="00166545">
              <w:rPr>
                <w:rFonts w:eastAsia="Times New Roman"/>
              </w:rPr>
              <w:t xml:space="preserve"> Sağlık Memurluğu lisans mezunu olmak.</w:t>
            </w:r>
            <w:proofErr w:type="gramEnd"/>
          </w:p>
          <w:p w:rsidR="0040234D" w:rsidRPr="00166545" w:rsidRDefault="0040234D" w:rsidP="00DD6CD4">
            <w:pPr>
              <w:spacing w:line="276" w:lineRule="auto"/>
              <w:jc w:val="both"/>
              <w:rPr>
                <w:rFonts w:eastAsia="Times New Roman"/>
              </w:rPr>
            </w:pPr>
            <w:r w:rsidRPr="00166545">
              <w:rPr>
                <w:rFonts w:eastAsia="Times New Roman"/>
              </w:rPr>
              <w:t>- Haftada en az üç iş günü devam şartı aranır.</w:t>
            </w:r>
          </w:p>
          <w:p w:rsidR="0040234D" w:rsidRPr="00166545" w:rsidRDefault="0040234D" w:rsidP="00DD6CD4">
            <w:pPr>
              <w:spacing w:line="276" w:lineRule="auto"/>
              <w:jc w:val="both"/>
              <w:rPr>
                <w:rFonts w:eastAsia="Times New Roman"/>
              </w:rPr>
            </w:pPr>
          </w:p>
          <w:p w:rsidR="0040234D" w:rsidRPr="00166545" w:rsidRDefault="0040234D" w:rsidP="00DD6CD4">
            <w:pPr>
              <w:spacing w:line="276" w:lineRule="auto"/>
              <w:jc w:val="both"/>
              <w:rPr>
                <w:rFonts w:eastAsia="Times New Roman"/>
                <w:b/>
                <w:u w:val="single"/>
              </w:rPr>
            </w:pPr>
            <w:r w:rsidRPr="00166545">
              <w:rPr>
                <w:rFonts w:eastAsia="Times New Roman"/>
                <w:b/>
                <w:u w:val="single"/>
              </w:rPr>
              <w:t>Yabancı Uyruklu öğrenciler için:</w:t>
            </w:r>
          </w:p>
          <w:p w:rsidR="0040234D" w:rsidRPr="00166545" w:rsidRDefault="0040234D" w:rsidP="00DD6CD4">
            <w:pPr>
              <w:spacing w:line="276" w:lineRule="auto"/>
              <w:jc w:val="both"/>
              <w:rPr>
                <w:rFonts w:eastAsia="Times New Roman"/>
              </w:rPr>
            </w:pPr>
            <w:r w:rsidRPr="00166545">
              <w:rPr>
                <w:rFonts w:eastAsia="Times New Roman"/>
              </w:rPr>
              <w:t>Hemşirelik Lisans Programı mezunu olmak</w:t>
            </w:r>
          </w:p>
          <w:p w:rsidR="0040234D" w:rsidRPr="00166545" w:rsidRDefault="0040234D" w:rsidP="00DD6CD4">
            <w:pPr>
              <w:spacing w:line="276" w:lineRule="auto"/>
              <w:jc w:val="both"/>
              <w:rPr>
                <w:rFonts w:eastAsia="Times New Roman"/>
              </w:rPr>
            </w:pPr>
            <w:r w:rsidRPr="00166545">
              <w:rPr>
                <w:rFonts w:eastAsia="Times New Roman"/>
              </w:rPr>
              <w:t>Haftada en az üç iş günü devam şartı aranır.</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40234D" w:rsidRPr="00166545" w:rsidRDefault="0040234D" w:rsidP="00DD6CD4">
            <w:pPr>
              <w:spacing w:line="276" w:lineRule="auto"/>
              <w:jc w:val="center"/>
              <w:rPr>
                <w:rFonts w:eastAsia="Times New Roman"/>
              </w:rPr>
            </w:pPr>
          </w:p>
          <w:p w:rsidR="0040234D" w:rsidRPr="00166545" w:rsidRDefault="0040234D" w:rsidP="00DD6CD4">
            <w:pPr>
              <w:spacing w:line="276" w:lineRule="auto"/>
              <w:jc w:val="center"/>
              <w:rPr>
                <w:rFonts w:eastAsia="Times New Roman"/>
              </w:rPr>
            </w:pPr>
          </w:p>
          <w:p w:rsidR="0040234D" w:rsidRPr="00166545" w:rsidRDefault="0040234D" w:rsidP="00DD6CD4">
            <w:pPr>
              <w:spacing w:line="276" w:lineRule="auto"/>
              <w:jc w:val="center"/>
              <w:rPr>
                <w:rFonts w:eastAsia="Times New Roman"/>
              </w:rPr>
            </w:pPr>
            <w:r w:rsidRPr="00166545">
              <w:rPr>
                <w:rFonts w:eastAsia="Times New Roman"/>
              </w:rPr>
              <w:t>-</w:t>
            </w:r>
          </w:p>
          <w:p w:rsidR="0040234D" w:rsidRPr="00166545" w:rsidRDefault="0040234D" w:rsidP="00DD6CD4">
            <w:pPr>
              <w:spacing w:line="276" w:lineRule="auto"/>
              <w:jc w:val="center"/>
              <w:rPr>
                <w:rFonts w:eastAsia="Times New Roman"/>
              </w:rPr>
            </w:pPr>
          </w:p>
          <w:p w:rsidR="0040234D" w:rsidRPr="00166545" w:rsidRDefault="0040234D" w:rsidP="00DD6CD4">
            <w:pPr>
              <w:spacing w:line="276" w:lineRule="auto"/>
              <w:jc w:val="center"/>
              <w:rPr>
                <w:rFonts w:eastAsia="Times New Roman"/>
              </w:rPr>
            </w:pPr>
          </w:p>
          <w:p w:rsidR="0040234D" w:rsidRPr="00166545" w:rsidRDefault="0040234D" w:rsidP="00DD6CD4">
            <w:pPr>
              <w:spacing w:line="276" w:lineRule="auto"/>
              <w:jc w:val="center"/>
              <w:rPr>
                <w:rFonts w:eastAsia="Times New Roman"/>
              </w:rPr>
            </w:pPr>
          </w:p>
          <w:p w:rsidR="0040234D" w:rsidRPr="00166545" w:rsidRDefault="0040234D" w:rsidP="00DD6CD4">
            <w:pPr>
              <w:spacing w:line="276" w:lineRule="auto"/>
              <w:jc w:val="center"/>
              <w:rPr>
                <w:rFonts w:eastAsia="Times New Roman"/>
              </w:rPr>
            </w:pPr>
          </w:p>
        </w:tc>
      </w:tr>
      <w:tr w:rsidR="002369B3" w:rsidRPr="00166545" w:rsidTr="00DD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2"/>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rPr>
                <w:rFonts w:eastAsia="Times New Roman"/>
              </w:rPr>
            </w:pPr>
            <w:r w:rsidRPr="00166545">
              <w:rPr>
                <w:rFonts w:eastAsia="Times New Roman"/>
              </w:rPr>
              <w:t>Hemşirelik Esasları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Sayısal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4</w:t>
            </w:r>
          </w:p>
        </w:tc>
        <w:tc>
          <w:tcPr>
            <w:tcW w:w="8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0234D" w:rsidRPr="00166545" w:rsidRDefault="0040234D" w:rsidP="00DD6CD4">
            <w:pPr>
              <w:spacing w:line="360" w:lineRule="auto"/>
              <w:jc w:val="center"/>
              <w:rPr>
                <w:rFonts w:eastAsia="Times New Roman"/>
              </w:rPr>
            </w:pPr>
            <w:r w:rsidRPr="00166545">
              <w:rPr>
                <w:rFonts w:eastAsia="Times New Roman"/>
              </w:rPr>
              <w:t>1</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40234D" w:rsidRPr="00166545" w:rsidRDefault="0040234D" w:rsidP="00DD6CD4">
            <w:pPr>
              <w:spacing w:line="276" w:lineRule="auto"/>
              <w:jc w:val="both"/>
              <w:rPr>
                <w:rFonts w:eastAsia="Times New Roman"/>
              </w:rPr>
            </w:pPr>
            <w:proofErr w:type="gramStart"/>
            <w:r w:rsidRPr="00166545">
              <w:rPr>
                <w:rFonts w:eastAsia="Times New Roman"/>
              </w:rPr>
              <w:t>-Hemşirelik ve</w:t>
            </w:r>
            <w:r w:rsidR="005C585E" w:rsidRPr="00166545">
              <w:rPr>
                <w:rFonts w:eastAsia="Times New Roman"/>
              </w:rPr>
              <w:t>ya</w:t>
            </w:r>
            <w:r w:rsidRPr="00166545">
              <w:rPr>
                <w:rFonts w:eastAsia="Times New Roman"/>
              </w:rPr>
              <w:t xml:space="preserve"> Sağlık Memurluğu lisans mezunu olmak.</w:t>
            </w:r>
            <w:proofErr w:type="gramEnd"/>
          </w:p>
          <w:p w:rsidR="0040234D" w:rsidRPr="00166545" w:rsidRDefault="0040234D" w:rsidP="00DD6CD4">
            <w:pPr>
              <w:spacing w:line="276" w:lineRule="auto"/>
              <w:jc w:val="both"/>
              <w:rPr>
                <w:rFonts w:eastAsia="Times New Roman"/>
              </w:rPr>
            </w:pPr>
            <w:r w:rsidRPr="00166545">
              <w:rPr>
                <w:rFonts w:eastAsia="Times New Roman"/>
              </w:rPr>
              <w:t>- Haftada en az üç iş günü devam şartı aranır.</w:t>
            </w:r>
          </w:p>
          <w:p w:rsidR="0040234D" w:rsidRPr="00166545" w:rsidRDefault="0040234D" w:rsidP="00DD6CD4">
            <w:pPr>
              <w:spacing w:line="276" w:lineRule="auto"/>
              <w:jc w:val="both"/>
              <w:rPr>
                <w:rFonts w:eastAsia="Times New Roman"/>
              </w:rPr>
            </w:pPr>
          </w:p>
          <w:p w:rsidR="0040234D" w:rsidRPr="00166545" w:rsidRDefault="0040234D" w:rsidP="00DD6CD4">
            <w:pPr>
              <w:spacing w:line="276" w:lineRule="auto"/>
              <w:jc w:val="both"/>
              <w:rPr>
                <w:rFonts w:eastAsia="Times New Roman"/>
                <w:b/>
                <w:u w:val="single"/>
              </w:rPr>
            </w:pPr>
            <w:r w:rsidRPr="00166545">
              <w:rPr>
                <w:rFonts w:eastAsia="Times New Roman"/>
                <w:b/>
                <w:u w:val="single"/>
              </w:rPr>
              <w:t>Yabancı Uyruklu öğrenciler için:</w:t>
            </w:r>
          </w:p>
          <w:p w:rsidR="0040234D" w:rsidRPr="00166545" w:rsidRDefault="0040234D" w:rsidP="00DD6CD4">
            <w:pPr>
              <w:spacing w:line="276" w:lineRule="auto"/>
              <w:jc w:val="both"/>
              <w:rPr>
                <w:rFonts w:eastAsia="Times New Roman"/>
              </w:rPr>
            </w:pPr>
            <w:r w:rsidRPr="00166545">
              <w:rPr>
                <w:rFonts w:eastAsia="Times New Roman"/>
              </w:rPr>
              <w:t>Hemşirelik Lisans Programı mezunu olmak.</w:t>
            </w:r>
          </w:p>
          <w:p w:rsidR="0040234D" w:rsidRPr="00166545" w:rsidRDefault="0040234D" w:rsidP="00DD6CD4">
            <w:pPr>
              <w:spacing w:line="276" w:lineRule="auto"/>
              <w:jc w:val="both"/>
              <w:rPr>
                <w:rFonts w:eastAsia="Times New Roman"/>
              </w:rPr>
            </w:pPr>
            <w:r w:rsidRPr="00166545">
              <w:rPr>
                <w:rFonts w:eastAsia="Times New Roman"/>
              </w:rPr>
              <w:t>Haftada en az üç iş günü devam şartı aranır.</w:t>
            </w:r>
          </w:p>
        </w:tc>
        <w:tc>
          <w:tcPr>
            <w:tcW w:w="4822" w:type="dxa"/>
            <w:tcBorders>
              <w:top w:val="single" w:sz="4" w:space="0" w:color="auto"/>
              <w:left w:val="single" w:sz="4" w:space="0" w:color="auto"/>
              <w:bottom w:val="single" w:sz="4" w:space="0" w:color="auto"/>
              <w:right w:val="single" w:sz="4" w:space="0" w:color="auto"/>
            </w:tcBorders>
            <w:shd w:val="clear" w:color="auto" w:fill="FFFFFF"/>
            <w:vAlign w:val="center"/>
          </w:tcPr>
          <w:p w:rsidR="0040234D" w:rsidRPr="00166545" w:rsidRDefault="0040234D" w:rsidP="00DD6CD4">
            <w:pPr>
              <w:spacing w:line="276" w:lineRule="auto"/>
              <w:jc w:val="both"/>
              <w:rPr>
                <w:rFonts w:eastAsia="Times New Roman"/>
              </w:rPr>
            </w:pPr>
            <w:r w:rsidRPr="00166545">
              <w:rPr>
                <w:rFonts w:eastAsia="Times New Roman"/>
              </w:rPr>
              <w:t>-Hemşirelik</w:t>
            </w:r>
            <w:r w:rsidR="000861FF" w:rsidRPr="00166545">
              <w:rPr>
                <w:rFonts w:eastAsia="Times New Roman"/>
              </w:rPr>
              <w:t xml:space="preserve"> Esasları </w:t>
            </w:r>
            <w:r w:rsidRPr="00166545">
              <w:rPr>
                <w:rFonts w:eastAsia="Times New Roman"/>
              </w:rPr>
              <w:t>alanında yüksek lisans yapmış olmak.</w:t>
            </w:r>
          </w:p>
          <w:p w:rsidR="0040234D" w:rsidRPr="00166545" w:rsidRDefault="0040234D" w:rsidP="00DD6CD4">
            <w:pPr>
              <w:spacing w:line="276" w:lineRule="auto"/>
              <w:jc w:val="both"/>
              <w:rPr>
                <w:rFonts w:eastAsia="Times New Roman"/>
                <w:b/>
                <w:color w:val="FF0000"/>
                <w:u w:val="single"/>
              </w:rPr>
            </w:pPr>
          </w:p>
          <w:p w:rsidR="0040234D" w:rsidRPr="00DE39A2" w:rsidRDefault="0040234D" w:rsidP="00DD6CD4">
            <w:pPr>
              <w:spacing w:line="276" w:lineRule="auto"/>
              <w:jc w:val="both"/>
              <w:rPr>
                <w:rFonts w:eastAsia="Times New Roman"/>
                <w:b/>
                <w:u w:val="single"/>
              </w:rPr>
            </w:pPr>
            <w:r w:rsidRPr="00DE39A2">
              <w:rPr>
                <w:rFonts w:eastAsia="Times New Roman"/>
                <w:b/>
                <w:u w:val="single"/>
              </w:rPr>
              <w:t>Yabancı Uyruklu öğrenciler için:</w:t>
            </w:r>
          </w:p>
          <w:p w:rsidR="0040234D" w:rsidRPr="00DE39A2" w:rsidRDefault="0040234D" w:rsidP="00DD6CD4">
            <w:pPr>
              <w:spacing w:line="276" w:lineRule="auto"/>
              <w:jc w:val="both"/>
              <w:rPr>
                <w:rFonts w:eastAsia="Times New Roman"/>
              </w:rPr>
            </w:pPr>
            <w:r w:rsidRPr="00DE39A2">
              <w:rPr>
                <w:rFonts w:eastAsia="Times New Roman"/>
              </w:rPr>
              <w:t>-Hemşirelik</w:t>
            </w:r>
            <w:r w:rsidR="004E36FA" w:rsidRPr="00DE39A2">
              <w:rPr>
                <w:rFonts w:eastAsia="Times New Roman"/>
              </w:rPr>
              <w:t xml:space="preserve"> Esasları </w:t>
            </w:r>
            <w:r w:rsidRPr="00DE39A2">
              <w:rPr>
                <w:rFonts w:eastAsia="Times New Roman"/>
              </w:rPr>
              <w:t>alanında Yüksek lisans yapmış olmak,</w:t>
            </w:r>
          </w:p>
          <w:p w:rsidR="0040234D" w:rsidRPr="00166545" w:rsidRDefault="0040234D" w:rsidP="00DD6CD4">
            <w:pPr>
              <w:spacing w:line="276" w:lineRule="auto"/>
              <w:rPr>
                <w:rFonts w:eastAsia="Times New Roman"/>
              </w:rPr>
            </w:pPr>
            <w:r w:rsidRPr="00DE39A2">
              <w:rPr>
                <w:rFonts w:eastAsia="Times New Roman"/>
              </w:rPr>
              <w:t>-Haftada en az üç iş günü devam şartı aranır.</w:t>
            </w:r>
          </w:p>
        </w:tc>
      </w:tr>
    </w:tbl>
    <w:p w:rsidR="00463C89" w:rsidRPr="00166545" w:rsidRDefault="00463C89" w:rsidP="006431F7">
      <w:pPr>
        <w:jc w:val="center"/>
        <w:rPr>
          <w:rFonts w:eastAsia="Times New Roman"/>
          <w:b/>
          <w:sz w:val="28"/>
          <w:szCs w:val="28"/>
        </w:rPr>
      </w:pPr>
    </w:p>
    <w:p w:rsidR="00BE4BC6" w:rsidRPr="00166545" w:rsidRDefault="00BE4BC6" w:rsidP="006431F7">
      <w:pPr>
        <w:jc w:val="center"/>
        <w:rPr>
          <w:rFonts w:eastAsia="Times New Roman"/>
          <w:b/>
          <w:sz w:val="28"/>
          <w:szCs w:val="28"/>
        </w:rPr>
      </w:pPr>
    </w:p>
    <w:tbl>
      <w:tblPr>
        <w:tblpPr w:leftFromText="141" w:rightFromText="141" w:vertAnchor="page" w:horzAnchor="margin" w:tblpXSpec="center" w:tblpY="853"/>
        <w:tblW w:w="13913" w:type="dxa"/>
        <w:tblLayout w:type="fixed"/>
        <w:tblCellMar>
          <w:left w:w="70" w:type="dxa"/>
          <w:right w:w="70" w:type="dxa"/>
        </w:tblCellMar>
        <w:tblLook w:val="04A0" w:firstRow="1" w:lastRow="0" w:firstColumn="1" w:lastColumn="0" w:noHBand="0" w:noVBand="1"/>
      </w:tblPr>
      <w:tblGrid>
        <w:gridCol w:w="2055"/>
        <w:gridCol w:w="1058"/>
        <w:gridCol w:w="726"/>
        <w:gridCol w:w="869"/>
        <w:gridCol w:w="4243"/>
        <w:gridCol w:w="4962"/>
      </w:tblGrid>
      <w:tr w:rsidR="00BE4BC6" w:rsidRPr="00166545" w:rsidTr="00BE4BC6">
        <w:trPr>
          <w:trHeight w:val="272"/>
        </w:trPr>
        <w:tc>
          <w:tcPr>
            <w:tcW w:w="13913" w:type="dxa"/>
            <w:gridSpan w:val="6"/>
            <w:tcBorders>
              <w:top w:val="single" w:sz="4" w:space="0" w:color="auto"/>
              <w:left w:val="single" w:sz="8" w:space="0" w:color="auto"/>
              <w:right w:val="single" w:sz="4" w:space="0" w:color="auto"/>
            </w:tcBorders>
            <w:shd w:val="clear" w:color="000000" w:fill="FFFFFF"/>
            <w:vAlign w:val="center"/>
          </w:tcPr>
          <w:p w:rsidR="00BE4BC6" w:rsidRPr="00166545" w:rsidRDefault="00BE4BC6" w:rsidP="00BE4BC6">
            <w:pPr>
              <w:jc w:val="center"/>
              <w:rPr>
                <w:rFonts w:eastAsia="Times New Roman"/>
                <w:b/>
                <w:bCs/>
                <w:color w:val="000000" w:themeColor="text1"/>
                <w:sz w:val="28"/>
                <w:szCs w:val="28"/>
              </w:rPr>
            </w:pPr>
            <w:r w:rsidRPr="00166545">
              <w:rPr>
                <w:rFonts w:eastAsia="Times New Roman"/>
                <w:b/>
                <w:bCs/>
                <w:color w:val="000000" w:themeColor="text1"/>
                <w:sz w:val="28"/>
                <w:szCs w:val="28"/>
              </w:rPr>
              <w:t>DİŞ HEKİMLİĞİ FAKÜLTESİ PROGRAMLARI</w:t>
            </w:r>
          </w:p>
        </w:tc>
      </w:tr>
      <w:tr w:rsidR="00BE4BC6" w:rsidRPr="00166545" w:rsidTr="00BE4BC6">
        <w:trPr>
          <w:trHeight w:val="272"/>
        </w:trPr>
        <w:tc>
          <w:tcPr>
            <w:tcW w:w="2055" w:type="dxa"/>
            <w:vMerge w:val="restart"/>
            <w:tcBorders>
              <w:top w:val="single" w:sz="4" w:space="0" w:color="auto"/>
              <w:left w:val="single" w:sz="8" w:space="0" w:color="auto"/>
              <w:right w:val="single" w:sz="4" w:space="0" w:color="auto"/>
            </w:tcBorders>
            <w:shd w:val="clear" w:color="000000" w:fill="FFFFFF"/>
            <w:vAlign w:val="center"/>
          </w:tcPr>
          <w:p w:rsidR="00BE4BC6" w:rsidRPr="00166545" w:rsidRDefault="00BE4BC6" w:rsidP="00BE4BC6">
            <w:pPr>
              <w:spacing w:line="276" w:lineRule="auto"/>
              <w:jc w:val="center"/>
              <w:rPr>
                <w:rFonts w:eastAsia="Times New Roman"/>
                <w:b/>
                <w:bCs/>
                <w:color w:val="000000" w:themeColor="text1"/>
                <w:sz w:val="28"/>
                <w:szCs w:val="28"/>
              </w:rPr>
            </w:pPr>
            <w:r w:rsidRPr="00166545">
              <w:rPr>
                <w:rFonts w:eastAsia="Times New Roman"/>
              </w:rPr>
              <w:t>ANABİLİM DALI</w:t>
            </w:r>
          </w:p>
        </w:tc>
        <w:tc>
          <w:tcPr>
            <w:tcW w:w="1058" w:type="dxa"/>
            <w:vMerge w:val="restart"/>
            <w:tcBorders>
              <w:top w:val="single" w:sz="4" w:space="0" w:color="auto"/>
              <w:left w:val="single" w:sz="4" w:space="0" w:color="auto"/>
              <w:right w:val="single" w:sz="4" w:space="0" w:color="auto"/>
            </w:tcBorders>
            <w:shd w:val="clear" w:color="000000" w:fill="FFFFFF"/>
            <w:vAlign w:val="center"/>
          </w:tcPr>
          <w:p w:rsidR="00BE4BC6" w:rsidRPr="00166545" w:rsidRDefault="00BE4BC6" w:rsidP="00BE4BC6">
            <w:pPr>
              <w:spacing w:line="276" w:lineRule="auto"/>
              <w:jc w:val="center"/>
              <w:rPr>
                <w:rFonts w:eastAsia="Times New Roman"/>
                <w:b/>
                <w:bCs/>
                <w:color w:val="000000" w:themeColor="text1"/>
                <w:sz w:val="28"/>
                <w:szCs w:val="28"/>
              </w:rPr>
            </w:pPr>
            <w:r w:rsidRPr="00166545">
              <w:rPr>
                <w:rFonts w:eastAsia="Times New Roman"/>
              </w:rPr>
              <w:t>ALESPUAN TÜRÜ</w:t>
            </w:r>
          </w:p>
        </w:tc>
        <w:tc>
          <w:tcPr>
            <w:tcW w:w="15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4BC6" w:rsidRPr="00166545" w:rsidRDefault="00BE4BC6" w:rsidP="00BE4BC6">
            <w:pPr>
              <w:spacing w:line="276" w:lineRule="auto"/>
              <w:jc w:val="center"/>
              <w:rPr>
                <w:rFonts w:eastAsia="Times New Roman"/>
                <w:bCs/>
                <w:color w:val="000000" w:themeColor="text1"/>
              </w:rPr>
            </w:pPr>
            <w:r w:rsidRPr="00166545">
              <w:rPr>
                <w:rFonts w:eastAsia="Times New Roman"/>
                <w:bCs/>
                <w:color w:val="000000" w:themeColor="text1"/>
              </w:rPr>
              <w:t>DOKTORA</w:t>
            </w:r>
          </w:p>
        </w:tc>
        <w:tc>
          <w:tcPr>
            <w:tcW w:w="920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4BC6" w:rsidRPr="00166545" w:rsidRDefault="00BE4BC6" w:rsidP="00BE4BC6">
            <w:pPr>
              <w:spacing w:line="276" w:lineRule="auto"/>
              <w:jc w:val="both"/>
              <w:rPr>
                <w:rFonts w:eastAsia="Times New Roman"/>
                <w:b/>
                <w:bCs/>
                <w:color w:val="000000" w:themeColor="text1"/>
                <w:sz w:val="28"/>
                <w:szCs w:val="28"/>
              </w:rPr>
            </w:pPr>
          </w:p>
        </w:tc>
      </w:tr>
      <w:tr w:rsidR="00BE4BC6" w:rsidRPr="00166545" w:rsidTr="00BE4BC6">
        <w:trPr>
          <w:trHeight w:val="321"/>
        </w:trPr>
        <w:tc>
          <w:tcPr>
            <w:tcW w:w="2055" w:type="dxa"/>
            <w:vMerge/>
            <w:tcBorders>
              <w:left w:val="single" w:sz="8" w:space="0" w:color="auto"/>
              <w:bottom w:val="single" w:sz="4" w:space="0" w:color="auto"/>
              <w:right w:val="single" w:sz="4" w:space="0" w:color="auto"/>
            </w:tcBorders>
            <w:shd w:val="clear" w:color="000000" w:fill="FFFFFF"/>
            <w:vAlign w:val="center"/>
          </w:tcPr>
          <w:p w:rsidR="00BE4BC6" w:rsidRPr="00166545" w:rsidRDefault="00BE4BC6" w:rsidP="00BE4BC6">
            <w:pPr>
              <w:spacing w:line="276" w:lineRule="auto"/>
              <w:jc w:val="both"/>
              <w:rPr>
                <w:rFonts w:eastAsia="Times New Roman"/>
                <w:b/>
                <w:bCs/>
                <w:color w:val="000000" w:themeColor="text1"/>
                <w:sz w:val="28"/>
                <w:szCs w:val="28"/>
              </w:rPr>
            </w:pPr>
          </w:p>
        </w:tc>
        <w:tc>
          <w:tcPr>
            <w:tcW w:w="1058" w:type="dxa"/>
            <w:vMerge/>
            <w:tcBorders>
              <w:left w:val="single" w:sz="4" w:space="0" w:color="auto"/>
              <w:bottom w:val="single" w:sz="4" w:space="0" w:color="auto"/>
              <w:right w:val="single" w:sz="4" w:space="0" w:color="auto"/>
            </w:tcBorders>
            <w:shd w:val="clear" w:color="000000" w:fill="FFFFFF"/>
            <w:vAlign w:val="center"/>
          </w:tcPr>
          <w:p w:rsidR="00BE4BC6" w:rsidRPr="00166545" w:rsidRDefault="00BE4BC6" w:rsidP="00BE4BC6">
            <w:pPr>
              <w:spacing w:line="276" w:lineRule="auto"/>
              <w:jc w:val="both"/>
              <w:rPr>
                <w:rFonts w:eastAsia="Times New Roman"/>
                <w:b/>
                <w:bCs/>
                <w:color w:val="000000" w:themeColor="text1"/>
                <w:sz w:val="28"/>
                <w:szCs w:val="28"/>
              </w:rPr>
            </w:pPr>
          </w:p>
        </w:tc>
        <w:tc>
          <w:tcPr>
            <w:tcW w:w="726" w:type="dxa"/>
            <w:tcBorders>
              <w:top w:val="single" w:sz="4" w:space="0" w:color="auto"/>
              <w:left w:val="single" w:sz="4" w:space="0" w:color="auto"/>
              <w:bottom w:val="single" w:sz="4" w:space="0" w:color="auto"/>
              <w:right w:val="single" w:sz="4" w:space="0" w:color="auto"/>
            </w:tcBorders>
            <w:shd w:val="clear" w:color="000000" w:fill="FFFFFF"/>
          </w:tcPr>
          <w:p w:rsidR="00BE4BC6" w:rsidRPr="00166545" w:rsidRDefault="00BE4BC6" w:rsidP="00BE4BC6">
            <w:pPr>
              <w:spacing w:line="360" w:lineRule="auto"/>
              <w:jc w:val="center"/>
              <w:rPr>
                <w:rFonts w:eastAsia="Times New Roman"/>
                <w:bCs/>
              </w:rPr>
            </w:pPr>
            <w:r w:rsidRPr="00166545">
              <w:rPr>
                <w:rFonts w:eastAsia="Times New Roman"/>
                <w:bCs/>
              </w:rPr>
              <w:t>T.C.</w:t>
            </w:r>
          </w:p>
        </w:tc>
        <w:tc>
          <w:tcPr>
            <w:tcW w:w="869" w:type="dxa"/>
            <w:tcBorders>
              <w:top w:val="single" w:sz="4" w:space="0" w:color="auto"/>
              <w:left w:val="single" w:sz="4" w:space="0" w:color="auto"/>
              <w:bottom w:val="single" w:sz="4" w:space="0" w:color="auto"/>
              <w:right w:val="single" w:sz="4" w:space="0" w:color="auto"/>
            </w:tcBorders>
            <w:shd w:val="clear" w:color="000000" w:fill="FFFFFF"/>
          </w:tcPr>
          <w:p w:rsidR="00BE4BC6" w:rsidRPr="00166545" w:rsidRDefault="00BE4BC6" w:rsidP="00BE4BC6">
            <w:pPr>
              <w:spacing w:line="360" w:lineRule="auto"/>
              <w:jc w:val="center"/>
              <w:rPr>
                <w:rFonts w:eastAsia="Times New Roman"/>
                <w:bCs/>
              </w:rPr>
            </w:pPr>
            <w:proofErr w:type="spellStart"/>
            <w:r w:rsidRPr="00166545">
              <w:rPr>
                <w:rFonts w:eastAsia="Times New Roman"/>
                <w:bCs/>
                <w:sz w:val="18"/>
                <w:szCs w:val="18"/>
              </w:rPr>
              <w:t>Y.Uyr</w:t>
            </w:r>
            <w:proofErr w:type="spellEnd"/>
            <w:r w:rsidRPr="00166545">
              <w:rPr>
                <w:rFonts w:eastAsia="Times New Roman"/>
                <w:bCs/>
              </w:rPr>
              <w:t>.</w:t>
            </w:r>
          </w:p>
        </w:tc>
        <w:tc>
          <w:tcPr>
            <w:tcW w:w="920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E4BC6" w:rsidRPr="00166545" w:rsidRDefault="00BE4BC6" w:rsidP="00BE4BC6">
            <w:pPr>
              <w:spacing w:line="276" w:lineRule="auto"/>
              <w:jc w:val="both"/>
              <w:rPr>
                <w:rFonts w:eastAsia="Times New Roman"/>
                <w:b/>
                <w:bCs/>
                <w:color w:val="000000" w:themeColor="text1"/>
                <w:sz w:val="28"/>
                <w:szCs w:val="28"/>
              </w:rPr>
            </w:pPr>
          </w:p>
        </w:tc>
      </w:tr>
      <w:tr w:rsidR="00BE4BC6" w:rsidRPr="00166545" w:rsidTr="00BE4BC6">
        <w:trPr>
          <w:trHeight w:val="1163"/>
        </w:trPr>
        <w:tc>
          <w:tcPr>
            <w:tcW w:w="205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276" w:lineRule="auto"/>
              <w:rPr>
                <w:rFonts w:eastAsia="Times New Roman"/>
              </w:rPr>
            </w:pPr>
            <w:r w:rsidRPr="00166545">
              <w:rPr>
                <w:rFonts w:eastAsia="Times New Roman"/>
              </w:rPr>
              <w:t>Protetik Diş Tedavisi</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276" w:lineRule="auto"/>
              <w:rPr>
                <w:rFonts w:eastAsia="Times New Roman"/>
              </w:rPr>
            </w:pPr>
            <w:r w:rsidRPr="00166545">
              <w:rPr>
                <w:rFonts w:eastAsia="Times New Roman"/>
              </w:rPr>
              <w:t>Sayısal</w:t>
            </w:r>
          </w:p>
        </w:tc>
        <w:tc>
          <w:tcPr>
            <w:tcW w:w="7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276" w:lineRule="auto"/>
              <w:jc w:val="center"/>
              <w:rPr>
                <w:rFonts w:eastAsia="Times New Roman"/>
              </w:rPr>
            </w:pPr>
            <w:r w:rsidRPr="00166545">
              <w:rPr>
                <w:rFonts w:eastAsia="Times New Roman"/>
              </w:rPr>
              <w:t>3</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tcPr>
          <w:p w:rsidR="00BE4BC6" w:rsidRPr="00166545" w:rsidRDefault="00BE4BC6" w:rsidP="00BE4BC6">
            <w:pPr>
              <w:spacing w:line="276" w:lineRule="auto"/>
              <w:jc w:val="center"/>
              <w:rPr>
                <w:rFonts w:eastAsia="Times New Roman"/>
              </w:rPr>
            </w:pPr>
            <w:r w:rsidRPr="00166545">
              <w:rPr>
                <w:rFonts w:eastAsia="Times New Roman"/>
              </w:rPr>
              <w:t>1</w:t>
            </w:r>
          </w:p>
        </w:tc>
        <w:tc>
          <w:tcPr>
            <w:tcW w:w="4243" w:type="dxa"/>
            <w:tcBorders>
              <w:top w:val="single" w:sz="4" w:space="0" w:color="auto"/>
              <w:left w:val="single" w:sz="4" w:space="0" w:color="auto"/>
              <w:bottom w:val="single" w:sz="4" w:space="0" w:color="auto"/>
              <w:right w:val="single" w:sz="4" w:space="0" w:color="auto"/>
            </w:tcBorders>
            <w:shd w:val="clear" w:color="000000" w:fill="FFFFFF"/>
            <w:vAlign w:val="center"/>
          </w:tcPr>
          <w:p w:rsidR="00BE4BC6" w:rsidRPr="00166545" w:rsidRDefault="00BE4BC6" w:rsidP="00BE4BC6">
            <w:pPr>
              <w:spacing w:line="276" w:lineRule="auto"/>
              <w:jc w:val="center"/>
            </w:pPr>
            <w:r w:rsidRPr="00166545">
              <w:t>-</w:t>
            </w:r>
          </w:p>
        </w:tc>
        <w:tc>
          <w:tcPr>
            <w:tcW w:w="49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276" w:lineRule="auto"/>
            </w:pPr>
            <w:r w:rsidRPr="00166545">
              <w:t>-Diş Hekimliği Fakültesi mezunu olmak.</w:t>
            </w:r>
          </w:p>
          <w:p w:rsidR="00BE4BC6" w:rsidRPr="00166545" w:rsidRDefault="00BE4BC6" w:rsidP="00BE4BC6">
            <w:pPr>
              <w:spacing w:line="276" w:lineRule="auto"/>
            </w:pPr>
          </w:p>
          <w:p w:rsidR="00BE4BC6" w:rsidRPr="00166545" w:rsidRDefault="00BE4BC6" w:rsidP="00BE4BC6">
            <w:pPr>
              <w:spacing w:line="276" w:lineRule="auto"/>
              <w:jc w:val="both"/>
              <w:rPr>
                <w:rFonts w:eastAsia="Times New Roman"/>
                <w:b/>
                <w:u w:val="single"/>
              </w:rPr>
            </w:pPr>
            <w:r w:rsidRPr="00166545">
              <w:rPr>
                <w:rFonts w:eastAsia="Times New Roman"/>
                <w:b/>
                <w:u w:val="single"/>
              </w:rPr>
              <w:t>Yabancı Uyruklu öğrenciler için:</w:t>
            </w:r>
          </w:p>
          <w:p w:rsidR="00BE4BC6" w:rsidRPr="00166545" w:rsidRDefault="00BE4BC6" w:rsidP="00BE4BC6">
            <w:pPr>
              <w:spacing w:line="276" w:lineRule="auto"/>
            </w:pPr>
            <w:r w:rsidRPr="00166545">
              <w:t>-Diş Hekimliği Fakültesi mezunu olmak.</w:t>
            </w:r>
          </w:p>
          <w:p w:rsidR="00BE4BC6" w:rsidRPr="00166545" w:rsidRDefault="00BE4BC6" w:rsidP="00BE4BC6">
            <w:pPr>
              <w:spacing w:line="276" w:lineRule="auto"/>
            </w:pPr>
            <w:r w:rsidRPr="00166545">
              <w:rPr>
                <w:rFonts w:eastAsia="Times New Roman"/>
              </w:rPr>
              <w:t>-Haftada en az beş gün devam şartı aranır.</w:t>
            </w:r>
          </w:p>
        </w:tc>
      </w:tr>
    </w:tbl>
    <w:p w:rsidR="00463C89" w:rsidRPr="00166545" w:rsidRDefault="00463C89" w:rsidP="006431F7">
      <w:pPr>
        <w:jc w:val="center"/>
        <w:rPr>
          <w:rFonts w:eastAsia="Times New Roman"/>
          <w:b/>
          <w:sz w:val="28"/>
          <w:szCs w:val="28"/>
        </w:rPr>
      </w:pPr>
    </w:p>
    <w:p w:rsidR="00463C89" w:rsidRPr="00166545" w:rsidRDefault="00463C89" w:rsidP="006431F7">
      <w:pPr>
        <w:jc w:val="center"/>
        <w:rPr>
          <w:rFonts w:eastAsia="Times New Roman"/>
          <w:b/>
          <w:sz w:val="28"/>
          <w:szCs w:val="28"/>
        </w:rPr>
      </w:pPr>
    </w:p>
    <w:p w:rsidR="007E2881" w:rsidRPr="00166545" w:rsidRDefault="007E2881" w:rsidP="006431F7">
      <w:pPr>
        <w:jc w:val="center"/>
        <w:rPr>
          <w:rFonts w:eastAsia="Times New Roman"/>
          <w:b/>
          <w:sz w:val="28"/>
          <w:szCs w:val="28"/>
        </w:rPr>
      </w:pPr>
    </w:p>
    <w:p w:rsidR="006A68FB" w:rsidRPr="00166545" w:rsidRDefault="006A68FB" w:rsidP="006431F7">
      <w:pPr>
        <w:jc w:val="center"/>
        <w:rPr>
          <w:rFonts w:eastAsia="Times New Roman"/>
          <w:b/>
          <w:sz w:val="28"/>
          <w:szCs w:val="28"/>
        </w:rPr>
      </w:pPr>
    </w:p>
    <w:p w:rsidR="007E2881" w:rsidRPr="00166545" w:rsidRDefault="007E2881" w:rsidP="006431F7">
      <w:pPr>
        <w:jc w:val="center"/>
        <w:rPr>
          <w:rFonts w:eastAsia="Times New Roman"/>
          <w:b/>
          <w:sz w:val="28"/>
          <w:szCs w:val="28"/>
        </w:rPr>
      </w:pPr>
    </w:p>
    <w:p w:rsidR="004B2189" w:rsidRPr="00166545" w:rsidRDefault="004B2189" w:rsidP="006431F7">
      <w:pPr>
        <w:jc w:val="center"/>
        <w:rPr>
          <w:rFonts w:eastAsia="Times New Roman"/>
          <w:b/>
          <w:sz w:val="28"/>
          <w:szCs w:val="28"/>
        </w:rPr>
      </w:pPr>
    </w:p>
    <w:p w:rsidR="004B2189" w:rsidRPr="00166545" w:rsidRDefault="004B2189" w:rsidP="006431F7">
      <w:pPr>
        <w:jc w:val="center"/>
        <w:rPr>
          <w:rFonts w:eastAsia="Times New Roman"/>
          <w:b/>
          <w:sz w:val="28"/>
          <w:szCs w:val="28"/>
        </w:rPr>
      </w:pPr>
    </w:p>
    <w:p w:rsidR="004B2189" w:rsidRPr="00166545" w:rsidRDefault="004B2189" w:rsidP="006431F7">
      <w:pPr>
        <w:jc w:val="center"/>
        <w:rPr>
          <w:rFonts w:eastAsia="Times New Roman"/>
          <w:b/>
          <w:sz w:val="28"/>
          <w:szCs w:val="28"/>
        </w:rPr>
      </w:pPr>
    </w:p>
    <w:p w:rsidR="00672C6C" w:rsidRPr="00166545" w:rsidRDefault="00672C6C" w:rsidP="00672C6C">
      <w:pPr>
        <w:rPr>
          <w:rFonts w:eastAsia="Times New Roman"/>
          <w:sz w:val="28"/>
          <w:szCs w:val="28"/>
        </w:rPr>
      </w:pPr>
    </w:p>
    <w:p w:rsidR="00672C6C" w:rsidRPr="00166545" w:rsidRDefault="00672C6C" w:rsidP="00672C6C">
      <w:pPr>
        <w:rPr>
          <w:rFonts w:eastAsia="Times New Roman"/>
          <w:sz w:val="28"/>
          <w:szCs w:val="28"/>
        </w:rPr>
      </w:pPr>
    </w:p>
    <w:p w:rsidR="009C6B8D" w:rsidRPr="00166545" w:rsidRDefault="009C6B8D" w:rsidP="009C6B8D">
      <w:pPr>
        <w:jc w:val="center"/>
        <w:rPr>
          <w:b/>
          <w:sz w:val="28"/>
          <w:szCs w:val="28"/>
        </w:rPr>
      </w:pPr>
      <w:r w:rsidRPr="00166545">
        <w:rPr>
          <w:b/>
          <w:sz w:val="28"/>
          <w:szCs w:val="28"/>
        </w:rPr>
        <w:t>YATAY GEÇİŞ KONTENJANLARI</w:t>
      </w:r>
    </w:p>
    <w:p w:rsidR="00672C6C" w:rsidRPr="00166545" w:rsidRDefault="00672C6C" w:rsidP="00672C6C">
      <w:pPr>
        <w:rPr>
          <w:rFonts w:eastAsia="Times New Roman"/>
          <w:sz w:val="28"/>
          <w:szCs w:val="28"/>
        </w:rPr>
      </w:pPr>
    </w:p>
    <w:tbl>
      <w:tblPr>
        <w:tblpPr w:leftFromText="141" w:rightFromText="141" w:vertAnchor="page" w:horzAnchor="margin" w:tblpXSpec="center" w:tblpY="5072"/>
        <w:tblOverlap w:val="never"/>
        <w:tblW w:w="8575" w:type="dxa"/>
        <w:tblLayout w:type="fixed"/>
        <w:tblCellMar>
          <w:left w:w="70" w:type="dxa"/>
          <w:right w:w="70" w:type="dxa"/>
        </w:tblCellMar>
        <w:tblLook w:val="04A0" w:firstRow="1" w:lastRow="0" w:firstColumn="1" w:lastColumn="0" w:noHBand="0" w:noVBand="1"/>
      </w:tblPr>
      <w:tblGrid>
        <w:gridCol w:w="3278"/>
        <w:gridCol w:w="1470"/>
        <w:gridCol w:w="1985"/>
        <w:gridCol w:w="1842"/>
      </w:tblGrid>
      <w:tr w:rsidR="00BE4BC6" w:rsidRPr="00166545" w:rsidTr="00BE4BC6">
        <w:trPr>
          <w:trHeight w:val="272"/>
        </w:trPr>
        <w:tc>
          <w:tcPr>
            <w:tcW w:w="3278" w:type="dxa"/>
            <w:vMerge w:val="restart"/>
            <w:tcBorders>
              <w:top w:val="single" w:sz="4" w:space="0" w:color="auto"/>
              <w:left w:val="single" w:sz="4" w:space="0" w:color="auto"/>
              <w:right w:val="single" w:sz="4" w:space="0" w:color="auto"/>
            </w:tcBorders>
            <w:shd w:val="clear" w:color="000000" w:fill="FFFFFF"/>
            <w:vAlign w:val="center"/>
            <w:hideMark/>
          </w:tcPr>
          <w:p w:rsidR="00BE4BC6" w:rsidRPr="00166545" w:rsidRDefault="00BE4BC6" w:rsidP="00BE4BC6">
            <w:pPr>
              <w:spacing w:line="360" w:lineRule="auto"/>
              <w:jc w:val="center"/>
              <w:rPr>
                <w:rFonts w:eastAsia="Times New Roman"/>
                <w:b/>
              </w:rPr>
            </w:pPr>
            <w:r w:rsidRPr="00166545">
              <w:rPr>
                <w:rFonts w:eastAsia="Times New Roman"/>
                <w:b/>
              </w:rPr>
              <w:t>ANABİLİM DALI</w:t>
            </w:r>
          </w:p>
        </w:tc>
        <w:tc>
          <w:tcPr>
            <w:tcW w:w="1470" w:type="dxa"/>
            <w:vMerge w:val="restart"/>
            <w:tcBorders>
              <w:top w:val="single" w:sz="4" w:space="0" w:color="auto"/>
              <w:left w:val="single" w:sz="4" w:space="0" w:color="auto"/>
              <w:right w:val="single" w:sz="4" w:space="0" w:color="auto"/>
            </w:tcBorders>
            <w:shd w:val="clear" w:color="000000" w:fill="FFFFFF"/>
            <w:vAlign w:val="center"/>
            <w:hideMark/>
          </w:tcPr>
          <w:p w:rsidR="00BE4BC6" w:rsidRPr="00166545" w:rsidRDefault="00BE4BC6" w:rsidP="00BE4BC6">
            <w:pPr>
              <w:spacing w:line="360" w:lineRule="auto"/>
              <w:jc w:val="center"/>
              <w:rPr>
                <w:rFonts w:eastAsia="Times New Roman"/>
                <w:b/>
              </w:rPr>
            </w:pPr>
            <w:r w:rsidRPr="00166545">
              <w:rPr>
                <w:rFonts w:eastAsia="Times New Roman"/>
                <w:b/>
              </w:rPr>
              <w:t>ALES P. TÜRÜ</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360" w:lineRule="auto"/>
              <w:jc w:val="center"/>
              <w:rPr>
                <w:rFonts w:eastAsia="Times New Roman"/>
              </w:rPr>
            </w:pPr>
            <w:r w:rsidRPr="00166545">
              <w:rPr>
                <w:rFonts w:eastAsia="Times New Roman"/>
                <w:b/>
                <w:sz w:val="18"/>
                <w:szCs w:val="18"/>
              </w:rPr>
              <w:t>YÜKSEK LİSANS</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360" w:lineRule="auto"/>
              <w:jc w:val="center"/>
              <w:rPr>
                <w:rFonts w:eastAsia="Times New Roman"/>
              </w:rPr>
            </w:pPr>
            <w:r w:rsidRPr="00166545">
              <w:rPr>
                <w:rFonts w:eastAsia="Times New Roman"/>
                <w:b/>
              </w:rPr>
              <w:t>DOKTORA</w:t>
            </w:r>
          </w:p>
        </w:tc>
      </w:tr>
      <w:tr w:rsidR="00BE4BC6" w:rsidRPr="00166545" w:rsidTr="00BE4BC6">
        <w:trPr>
          <w:trHeight w:val="349"/>
        </w:trPr>
        <w:tc>
          <w:tcPr>
            <w:tcW w:w="3278" w:type="dxa"/>
            <w:vMerge/>
            <w:tcBorders>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360" w:lineRule="auto"/>
              <w:rPr>
                <w:rFonts w:eastAsia="Times New Roman"/>
              </w:rPr>
            </w:pPr>
          </w:p>
        </w:tc>
        <w:tc>
          <w:tcPr>
            <w:tcW w:w="1470" w:type="dxa"/>
            <w:vMerge/>
            <w:tcBorders>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360" w:lineRule="auto"/>
              <w:rPr>
                <w:rFonts w:eastAsia="Times New Roman"/>
              </w:rPr>
            </w:pP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360" w:lineRule="auto"/>
              <w:jc w:val="center"/>
              <w:rPr>
                <w:rFonts w:eastAsia="Times New Roman"/>
                <w:b/>
              </w:rPr>
            </w:pPr>
            <w:r w:rsidRPr="00166545">
              <w:rPr>
                <w:rFonts w:eastAsia="Times New Roman"/>
                <w:b/>
              </w:rPr>
              <w:t>T.C</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360" w:lineRule="auto"/>
              <w:jc w:val="center"/>
              <w:rPr>
                <w:rFonts w:eastAsia="Times New Roman"/>
              </w:rPr>
            </w:pPr>
            <w:r w:rsidRPr="00166545">
              <w:rPr>
                <w:rFonts w:eastAsia="Times New Roman"/>
                <w:b/>
              </w:rPr>
              <w:t>T.C.</w:t>
            </w:r>
          </w:p>
        </w:tc>
      </w:tr>
      <w:tr w:rsidR="00BE4BC6" w:rsidRPr="00166545" w:rsidTr="00BE4BC6">
        <w:trPr>
          <w:trHeight w:val="359"/>
        </w:trPr>
        <w:tc>
          <w:tcPr>
            <w:tcW w:w="32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360" w:lineRule="auto"/>
              <w:rPr>
                <w:rFonts w:eastAsia="Times New Roman"/>
              </w:rPr>
            </w:pPr>
            <w:r w:rsidRPr="00166545">
              <w:rPr>
                <w:rFonts w:eastAsia="Times New Roman"/>
              </w:rPr>
              <w:t>Hemşirelik (Halk Sağlığı Hemşireliği)</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360" w:lineRule="auto"/>
              <w:jc w:val="center"/>
              <w:rPr>
                <w:rFonts w:eastAsia="Times New Roman"/>
              </w:rPr>
            </w:pPr>
            <w:r w:rsidRPr="00166545">
              <w:rPr>
                <w:rFonts w:eastAsia="Times New Roman"/>
              </w:rPr>
              <w:t>Sayısal</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360" w:lineRule="auto"/>
              <w:jc w:val="center"/>
              <w:rPr>
                <w:rFonts w:eastAsia="Times New Roman"/>
              </w:rPr>
            </w:pPr>
            <w:r w:rsidRPr="00166545">
              <w:rPr>
                <w:rFonts w:eastAsia="Times New Roman"/>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4BC6" w:rsidRPr="00166545" w:rsidRDefault="00BE4BC6" w:rsidP="00BE4BC6">
            <w:pPr>
              <w:spacing w:line="360" w:lineRule="auto"/>
              <w:jc w:val="center"/>
              <w:rPr>
                <w:rFonts w:eastAsia="Times New Roman"/>
              </w:rPr>
            </w:pPr>
            <w:r w:rsidRPr="00166545">
              <w:rPr>
                <w:rFonts w:eastAsia="Times New Roman"/>
              </w:rPr>
              <w:t>1</w:t>
            </w:r>
          </w:p>
        </w:tc>
      </w:tr>
      <w:tr w:rsidR="00166545" w:rsidRPr="00166545" w:rsidTr="00BE4BC6">
        <w:trPr>
          <w:trHeight w:val="359"/>
        </w:trPr>
        <w:tc>
          <w:tcPr>
            <w:tcW w:w="3278" w:type="dxa"/>
            <w:tcBorders>
              <w:top w:val="single" w:sz="4" w:space="0" w:color="auto"/>
              <w:left w:val="single" w:sz="4" w:space="0" w:color="auto"/>
              <w:bottom w:val="single" w:sz="4" w:space="0" w:color="auto"/>
              <w:right w:val="single" w:sz="4" w:space="0" w:color="auto"/>
            </w:tcBorders>
            <w:shd w:val="clear" w:color="000000" w:fill="FFFFFF"/>
            <w:vAlign w:val="center"/>
          </w:tcPr>
          <w:p w:rsidR="00BE4BC6" w:rsidRPr="00166545" w:rsidRDefault="00C43870" w:rsidP="00BE4BC6">
            <w:pPr>
              <w:spacing w:line="360" w:lineRule="auto"/>
              <w:rPr>
                <w:rFonts w:eastAsia="Times New Roman"/>
              </w:rPr>
            </w:pPr>
            <w:r>
              <w:rPr>
                <w:rFonts w:eastAsia="Times New Roman"/>
              </w:rPr>
              <w:t>Sinir</w:t>
            </w:r>
            <w:r w:rsidR="008A5CC1">
              <w:rPr>
                <w:rFonts w:eastAsia="Times New Roman"/>
              </w:rPr>
              <w:t xml:space="preserve"> </w:t>
            </w:r>
            <w:bookmarkStart w:id="0" w:name="_GoBack"/>
            <w:bookmarkEnd w:id="0"/>
            <w:r w:rsidR="00BE4BC6" w:rsidRPr="00166545">
              <w:rPr>
                <w:rFonts w:eastAsia="Times New Roman"/>
              </w:rPr>
              <w:t>Bilim</w:t>
            </w:r>
            <w:r>
              <w:rPr>
                <w:rFonts w:eastAsia="Times New Roman"/>
              </w:rPr>
              <w:t xml:space="preserve">leri </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rsidR="00BE4BC6" w:rsidRPr="00166545" w:rsidRDefault="00BE4BC6" w:rsidP="00BE4BC6">
            <w:pPr>
              <w:spacing w:line="360" w:lineRule="auto"/>
              <w:jc w:val="center"/>
              <w:rPr>
                <w:rFonts w:eastAsia="Times New Roman"/>
              </w:rPr>
            </w:pPr>
            <w:r w:rsidRPr="00166545">
              <w:rPr>
                <w:rFonts w:eastAsia="Times New Roman"/>
              </w:rPr>
              <w:t>Sayısal</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BE4BC6" w:rsidRPr="00166545" w:rsidRDefault="00BE4BC6" w:rsidP="00BE4BC6">
            <w:pPr>
              <w:spacing w:line="360" w:lineRule="auto"/>
              <w:jc w:val="center"/>
              <w:rPr>
                <w:rFonts w:eastAsia="Times New Roman"/>
              </w:rPr>
            </w:pPr>
            <w:r w:rsidRPr="00166545">
              <w:rPr>
                <w:rFonts w:eastAsia="Times New Roman"/>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rsidR="00BE4BC6" w:rsidRPr="00166545" w:rsidRDefault="00BE4BC6" w:rsidP="00BE4BC6">
            <w:pPr>
              <w:spacing w:line="360" w:lineRule="auto"/>
              <w:jc w:val="center"/>
              <w:rPr>
                <w:rFonts w:eastAsia="Times New Roman"/>
              </w:rPr>
            </w:pPr>
            <w:r w:rsidRPr="00166545">
              <w:rPr>
                <w:rFonts w:eastAsia="Times New Roman"/>
              </w:rPr>
              <w:t>1</w:t>
            </w:r>
          </w:p>
        </w:tc>
      </w:tr>
    </w:tbl>
    <w:p w:rsidR="007D4345" w:rsidRDefault="007D4345" w:rsidP="00672C6C">
      <w:pPr>
        <w:jc w:val="center"/>
        <w:rPr>
          <w:b/>
          <w:sz w:val="28"/>
          <w:szCs w:val="28"/>
        </w:rPr>
      </w:pPr>
    </w:p>
    <w:p w:rsidR="006A4E9A" w:rsidRDefault="006A4E9A" w:rsidP="00672C6C">
      <w:pPr>
        <w:jc w:val="center"/>
        <w:rPr>
          <w:b/>
          <w:sz w:val="28"/>
          <w:szCs w:val="28"/>
        </w:rPr>
      </w:pPr>
    </w:p>
    <w:p w:rsidR="006A4E9A" w:rsidRDefault="006A4E9A" w:rsidP="00672C6C">
      <w:pPr>
        <w:jc w:val="center"/>
        <w:rPr>
          <w:b/>
          <w:sz w:val="28"/>
          <w:szCs w:val="28"/>
        </w:rPr>
      </w:pPr>
    </w:p>
    <w:p w:rsidR="006A4E9A" w:rsidRDefault="006A4E9A" w:rsidP="00672C6C">
      <w:pPr>
        <w:jc w:val="center"/>
        <w:rPr>
          <w:b/>
          <w:sz w:val="28"/>
          <w:szCs w:val="28"/>
        </w:rPr>
      </w:pPr>
    </w:p>
    <w:p w:rsidR="006A4E9A" w:rsidRDefault="006A4E9A" w:rsidP="00672C6C">
      <w:pPr>
        <w:jc w:val="center"/>
        <w:rPr>
          <w:b/>
          <w:sz w:val="28"/>
          <w:szCs w:val="28"/>
        </w:rPr>
      </w:pPr>
    </w:p>
    <w:sectPr w:rsidR="006A4E9A" w:rsidSect="001F1185">
      <w:pgSz w:w="16834" w:h="11909" w:orient="landscape"/>
      <w:pgMar w:top="720" w:right="720" w:bottom="720" w:left="720" w:header="709" w:footer="709"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44F"/>
    <w:multiLevelType w:val="singleLevel"/>
    <w:tmpl w:val="3766C50E"/>
    <w:lvl w:ilvl="0">
      <w:start w:val="1"/>
      <w:numFmt w:val="decimal"/>
      <w:lvlText w:val="%1."/>
      <w:legacy w:legacy="1" w:legacySpace="0" w:legacyIndent="350"/>
      <w:lvlJc w:val="left"/>
      <w:rPr>
        <w:rFonts w:ascii="Times New Roman" w:hAnsi="Times New Roman" w:cs="Times New Roman" w:hint="default"/>
      </w:rPr>
    </w:lvl>
  </w:abstractNum>
  <w:abstractNum w:abstractNumId="1">
    <w:nsid w:val="08AD185B"/>
    <w:multiLevelType w:val="hybridMultilevel"/>
    <w:tmpl w:val="3B1CEF20"/>
    <w:lvl w:ilvl="0" w:tplc="162029C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356CA4"/>
    <w:multiLevelType w:val="singleLevel"/>
    <w:tmpl w:val="8A8E0D0C"/>
    <w:lvl w:ilvl="0">
      <w:start w:val="3"/>
      <w:numFmt w:val="decimal"/>
      <w:lvlText w:val="%1."/>
      <w:legacy w:legacy="1" w:legacySpace="0" w:legacyIndent="350"/>
      <w:lvlJc w:val="left"/>
      <w:rPr>
        <w:rFonts w:ascii="Times New Roman" w:hAnsi="Times New Roman" w:cs="Times New Roman" w:hint="default"/>
        <w:color w:val="auto"/>
      </w:rPr>
    </w:lvl>
  </w:abstractNum>
  <w:abstractNum w:abstractNumId="3">
    <w:nsid w:val="19796CAE"/>
    <w:multiLevelType w:val="multilevel"/>
    <w:tmpl w:val="00CE3AA2"/>
    <w:lvl w:ilvl="0">
      <w:start w:val="1"/>
      <w:numFmt w:val="decimal"/>
      <w:lvlText w:val="%1."/>
      <w:legacy w:legacy="1" w:legacySpace="0" w:legacyIndent="355"/>
      <w:lvlJc w:val="left"/>
      <w:rPr>
        <w:rFonts w:ascii="Times New Roman" w:hAnsi="Times New Roman" w:cs="Times New Roman"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
    <w:nsid w:val="1F0D6BAF"/>
    <w:multiLevelType w:val="singleLevel"/>
    <w:tmpl w:val="3766C50E"/>
    <w:lvl w:ilvl="0">
      <w:start w:val="1"/>
      <w:numFmt w:val="decimal"/>
      <w:lvlText w:val="%1."/>
      <w:legacy w:legacy="1" w:legacySpace="0" w:legacyIndent="350"/>
      <w:lvlJc w:val="left"/>
      <w:rPr>
        <w:rFonts w:ascii="Times New Roman" w:hAnsi="Times New Roman" w:cs="Times New Roman" w:hint="default"/>
      </w:rPr>
    </w:lvl>
  </w:abstractNum>
  <w:abstractNum w:abstractNumId="5">
    <w:nsid w:val="25CE1745"/>
    <w:multiLevelType w:val="singleLevel"/>
    <w:tmpl w:val="D74C131A"/>
    <w:lvl w:ilvl="0">
      <w:start w:val="8"/>
      <w:numFmt w:val="decimal"/>
      <w:lvlText w:val="%1."/>
      <w:legacy w:legacy="1" w:legacySpace="0" w:legacyIndent="350"/>
      <w:lvlJc w:val="left"/>
      <w:rPr>
        <w:rFonts w:ascii="Times New Roman" w:hAnsi="Times New Roman" w:cs="Times New Roman" w:hint="default"/>
      </w:rPr>
    </w:lvl>
  </w:abstractNum>
  <w:abstractNum w:abstractNumId="6">
    <w:nsid w:val="3446302C"/>
    <w:multiLevelType w:val="hybridMultilevel"/>
    <w:tmpl w:val="4D98374E"/>
    <w:lvl w:ilvl="0" w:tplc="0D7CCAE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A076130"/>
    <w:multiLevelType w:val="singleLevel"/>
    <w:tmpl w:val="292C0504"/>
    <w:lvl w:ilvl="0">
      <w:start w:val="1"/>
      <w:numFmt w:val="decimal"/>
      <w:lvlText w:val="%1."/>
      <w:legacy w:legacy="1" w:legacySpace="0" w:legacyIndent="355"/>
      <w:lvlJc w:val="left"/>
      <w:rPr>
        <w:rFonts w:ascii="Times New Roman" w:hAnsi="Times New Roman" w:cs="Times New Roman" w:hint="default"/>
      </w:rPr>
    </w:lvl>
  </w:abstractNum>
  <w:abstractNum w:abstractNumId="8">
    <w:nsid w:val="3B3A6334"/>
    <w:multiLevelType w:val="singleLevel"/>
    <w:tmpl w:val="3766C50E"/>
    <w:lvl w:ilvl="0">
      <w:start w:val="1"/>
      <w:numFmt w:val="decimal"/>
      <w:lvlText w:val="%1."/>
      <w:legacy w:legacy="1" w:legacySpace="0" w:legacyIndent="350"/>
      <w:lvlJc w:val="left"/>
      <w:rPr>
        <w:rFonts w:ascii="Times New Roman" w:hAnsi="Times New Roman" w:cs="Times New Roman" w:hint="default"/>
      </w:rPr>
    </w:lvl>
  </w:abstractNum>
  <w:abstractNum w:abstractNumId="9">
    <w:nsid w:val="432767D9"/>
    <w:multiLevelType w:val="singleLevel"/>
    <w:tmpl w:val="946A21A0"/>
    <w:lvl w:ilvl="0">
      <w:start w:val="1"/>
      <w:numFmt w:val="decimal"/>
      <w:lvlText w:val="%1."/>
      <w:legacy w:legacy="1" w:legacySpace="0" w:legacyIndent="350"/>
      <w:lvlJc w:val="left"/>
      <w:rPr>
        <w:rFonts w:ascii="Times New Roman" w:hAnsi="Times New Roman" w:cs="Times New Roman" w:hint="default"/>
        <w:b w:val="0"/>
      </w:rPr>
    </w:lvl>
  </w:abstractNum>
  <w:abstractNum w:abstractNumId="10">
    <w:nsid w:val="47356F2E"/>
    <w:multiLevelType w:val="hybridMultilevel"/>
    <w:tmpl w:val="72E2A910"/>
    <w:lvl w:ilvl="0" w:tplc="9496A480">
      <w:start w:val="16"/>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9271571"/>
    <w:multiLevelType w:val="hybridMultilevel"/>
    <w:tmpl w:val="4A88D302"/>
    <w:lvl w:ilvl="0" w:tplc="954279E4">
      <w:start w:val="1"/>
      <w:numFmt w:val="decimal"/>
      <w:lvlText w:val="%1."/>
      <w:lvlJc w:val="left"/>
      <w:pPr>
        <w:ind w:left="731" w:hanging="360"/>
      </w:pPr>
      <w:rPr>
        <w:b/>
      </w:rPr>
    </w:lvl>
    <w:lvl w:ilvl="1" w:tplc="041F0019" w:tentative="1">
      <w:start w:val="1"/>
      <w:numFmt w:val="lowerLetter"/>
      <w:lvlText w:val="%2."/>
      <w:lvlJc w:val="left"/>
      <w:pPr>
        <w:ind w:left="1451" w:hanging="360"/>
      </w:pPr>
    </w:lvl>
    <w:lvl w:ilvl="2" w:tplc="041F001B" w:tentative="1">
      <w:start w:val="1"/>
      <w:numFmt w:val="lowerRoman"/>
      <w:lvlText w:val="%3."/>
      <w:lvlJc w:val="right"/>
      <w:pPr>
        <w:ind w:left="2171" w:hanging="180"/>
      </w:pPr>
    </w:lvl>
    <w:lvl w:ilvl="3" w:tplc="041F000F" w:tentative="1">
      <w:start w:val="1"/>
      <w:numFmt w:val="decimal"/>
      <w:lvlText w:val="%4."/>
      <w:lvlJc w:val="left"/>
      <w:pPr>
        <w:ind w:left="2891" w:hanging="360"/>
      </w:pPr>
    </w:lvl>
    <w:lvl w:ilvl="4" w:tplc="041F0019" w:tentative="1">
      <w:start w:val="1"/>
      <w:numFmt w:val="lowerLetter"/>
      <w:lvlText w:val="%5."/>
      <w:lvlJc w:val="left"/>
      <w:pPr>
        <w:ind w:left="3611" w:hanging="360"/>
      </w:pPr>
    </w:lvl>
    <w:lvl w:ilvl="5" w:tplc="041F001B" w:tentative="1">
      <w:start w:val="1"/>
      <w:numFmt w:val="lowerRoman"/>
      <w:lvlText w:val="%6."/>
      <w:lvlJc w:val="right"/>
      <w:pPr>
        <w:ind w:left="4331" w:hanging="180"/>
      </w:pPr>
    </w:lvl>
    <w:lvl w:ilvl="6" w:tplc="041F000F" w:tentative="1">
      <w:start w:val="1"/>
      <w:numFmt w:val="decimal"/>
      <w:lvlText w:val="%7."/>
      <w:lvlJc w:val="left"/>
      <w:pPr>
        <w:ind w:left="5051" w:hanging="360"/>
      </w:pPr>
    </w:lvl>
    <w:lvl w:ilvl="7" w:tplc="041F0019" w:tentative="1">
      <w:start w:val="1"/>
      <w:numFmt w:val="lowerLetter"/>
      <w:lvlText w:val="%8."/>
      <w:lvlJc w:val="left"/>
      <w:pPr>
        <w:ind w:left="5771" w:hanging="360"/>
      </w:pPr>
    </w:lvl>
    <w:lvl w:ilvl="8" w:tplc="041F001B" w:tentative="1">
      <w:start w:val="1"/>
      <w:numFmt w:val="lowerRoman"/>
      <w:lvlText w:val="%9."/>
      <w:lvlJc w:val="right"/>
      <w:pPr>
        <w:ind w:left="6491" w:hanging="180"/>
      </w:pPr>
    </w:lvl>
  </w:abstractNum>
  <w:abstractNum w:abstractNumId="12">
    <w:nsid w:val="501B5E83"/>
    <w:multiLevelType w:val="multilevel"/>
    <w:tmpl w:val="00CE3AA2"/>
    <w:lvl w:ilvl="0">
      <w:start w:val="1"/>
      <w:numFmt w:val="decimal"/>
      <w:lvlText w:val="%1."/>
      <w:legacy w:legacy="1" w:legacySpace="0" w:legacyIndent="355"/>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C276F5"/>
    <w:multiLevelType w:val="singleLevel"/>
    <w:tmpl w:val="C87A9666"/>
    <w:lvl w:ilvl="0">
      <w:start w:val="6"/>
      <w:numFmt w:val="decimal"/>
      <w:lvlText w:val="%1."/>
      <w:legacy w:legacy="1" w:legacySpace="0" w:legacyIndent="350"/>
      <w:lvlJc w:val="left"/>
      <w:rPr>
        <w:rFonts w:ascii="Times New Roman" w:hAnsi="Times New Roman" w:cs="Times New Roman" w:hint="default"/>
      </w:rPr>
    </w:lvl>
  </w:abstractNum>
  <w:abstractNum w:abstractNumId="14">
    <w:nsid w:val="5A1647C2"/>
    <w:multiLevelType w:val="singleLevel"/>
    <w:tmpl w:val="1FB26EB6"/>
    <w:lvl w:ilvl="0">
      <w:start w:val="3"/>
      <w:numFmt w:val="decimal"/>
      <w:lvlText w:val="%1."/>
      <w:legacy w:legacy="1" w:legacySpace="0" w:legacyIndent="350"/>
      <w:lvlJc w:val="left"/>
      <w:rPr>
        <w:rFonts w:ascii="Times New Roman" w:hAnsi="Times New Roman" w:cs="Times New Roman" w:hint="default"/>
      </w:rPr>
    </w:lvl>
  </w:abstractNum>
  <w:abstractNum w:abstractNumId="15">
    <w:nsid w:val="5CFA1AC2"/>
    <w:multiLevelType w:val="singleLevel"/>
    <w:tmpl w:val="292C0504"/>
    <w:lvl w:ilvl="0">
      <w:start w:val="1"/>
      <w:numFmt w:val="decimal"/>
      <w:lvlText w:val="%1."/>
      <w:legacy w:legacy="1" w:legacySpace="0" w:legacyIndent="355"/>
      <w:lvlJc w:val="left"/>
      <w:rPr>
        <w:rFonts w:ascii="Times New Roman" w:hAnsi="Times New Roman" w:cs="Times New Roman" w:hint="default"/>
      </w:rPr>
    </w:lvl>
  </w:abstractNum>
  <w:abstractNum w:abstractNumId="16">
    <w:nsid w:val="5D1E0E15"/>
    <w:multiLevelType w:val="singleLevel"/>
    <w:tmpl w:val="292C0504"/>
    <w:lvl w:ilvl="0">
      <w:start w:val="1"/>
      <w:numFmt w:val="decimal"/>
      <w:lvlText w:val="%1."/>
      <w:legacy w:legacy="1" w:legacySpace="0" w:legacyIndent="355"/>
      <w:lvlJc w:val="left"/>
      <w:rPr>
        <w:rFonts w:ascii="Times New Roman" w:hAnsi="Times New Roman" w:cs="Times New Roman" w:hint="default"/>
      </w:rPr>
    </w:lvl>
  </w:abstractNum>
  <w:abstractNum w:abstractNumId="17">
    <w:nsid w:val="5E7924A5"/>
    <w:multiLevelType w:val="singleLevel"/>
    <w:tmpl w:val="292C0504"/>
    <w:lvl w:ilvl="0">
      <w:start w:val="1"/>
      <w:numFmt w:val="decimal"/>
      <w:lvlText w:val="%1."/>
      <w:legacy w:legacy="1" w:legacySpace="0" w:legacyIndent="355"/>
      <w:lvlJc w:val="left"/>
      <w:rPr>
        <w:rFonts w:ascii="Times New Roman" w:hAnsi="Times New Roman" w:cs="Times New Roman" w:hint="default"/>
      </w:rPr>
    </w:lvl>
  </w:abstractNum>
  <w:abstractNum w:abstractNumId="18">
    <w:nsid w:val="68E30CD2"/>
    <w:multiLevelType w:val="hybridMultilevel"/>
    <w:tmpl w:val="0A2823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FBA10A4"/>
    <w:multiLevelType w:val="hybridMultilevel"/>
    <w:tmpl w:val="39502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07451E4"/>
    <w:multiLevelType w:val="hybridMultilevel"/>
    <w:tmpl w:val="3DAA092C"/>
    <w:lvl w:ilvl="0" w:tplc="A3BC07F2">
      <w:start w:val="1"/>
      <w:numFmt w:val="decimal"/>
      <w:lvlText w:val="%1."/>
      <w:lvlJc w:val="left"/>
      <w:pPr>
        <w:ind w:left="723" w:hanging="360"/>
      </w:pPr>
      <w:rPr>
        <w:rFonts w:hint="default"/>
      </w:rPr>
    </w:lvl>
    <w:lvl w:ilvl="1" w:tplc="041F0019" w:tentative="1">
      <w:start w:val="1"/>
      <w:numFmt w:val="lowerLetter"/>
      <w:lvlText w:val="%2."/>
      <w:lvlJc w:val="left"/>
      <w:pPr>
        <w:ind w:left="1443" w:hanging="360"/>
      </w:pPr>
    </w:lvl>
    <w:lvl w:ilvl="2" w:tplc="041F001B" w:tentative="1">
      <w:start w:val="1"/>
      <w:numFmt w:val="lowerRoman"/>
      <w:lvlText w:val="%3."/>
      <w:lvlJc w:val="right"/>
      <w:pPr>
        <w:ind w:left="2163" w:hanging="180"/>
      </w:pPr>
    </w:lvl>
    <w:lvl w:ilvl="3" w:tplc="041F000F" w:tentative="1">
      <w:start w:val="1"/>
      <w:numFmt w:val="decimal"/>
      <w:lvlText w:val="%4."/>
      <w:lvlJc w:val="left"/>
      <w:pPr>
        <w:ind w:left="2883" w:hanging="360"/>
      </w:pPr>
    </w:lvl>
    <w:lvl w:ilvl="4" w:tplc="041F0019" w:tentative="1">
      <w:start w:val="1"/>
      <w:numFmt w:val="lowerLetter"/>
      <w:lvlText w:val="%5."/>
      <w:lvlJc w:val="left"/>
      <w:pPr>
        <w:ind w:left="3603" w:hanging="360"/>
      </w:pPr>
    </w:lvl>
    <w:lvl w:ilvl="5" w:tplc="041F001B" w:tentative="1">
      <w:start w:val="1"/>
      <w:numFmt w:val="lowerRoman"/>
      <w:lvlText w:val="%6."/>
      <w:lvlJc w:val="right"/>
      <w:pPr>
        <w:ind w:left="4323" w:hanging="180"/>
      </w:pPr>
    </w:lvl>
    <w:lvl w:ilvl="6" w:tplc="041F000F" w:tentative="1">
      <w:start w:val="1"/>
      <w:numFmt w:val="decimal"/>
      <w:lvlText w:val="%7."/>
      <w:lvlJc w:val="left"/>
      <w:pPr>
        <w:ind w:left="5043" w:hanging="360"/>
      </w:pPr>
    </w:lvl>
    <w:lvl w:ilvl="7" w:tplc="041F0019" w:tentative="1">
      <w:start w:val="1"/>
      <w:numFmt w:val="lowerLetter"/>
      <w:lvlText w:val="%8."/>
      <w:lvlJc w:val="left"/>
      <w:pPr>
        <w:ind w:left="5763" w:hanging="360"/>
      </w:pPr>
    </w:lvl>
    <w:lvl w:ilvl="8" w:tplc="041F001B" w:tentative="1">
      <w:start w:val="1"/>
      <w:numFmt w:val="lowerRoman"/>
      <w:lvlText w:val="%9."/>
      <w:lvlJc w:val="right"/>
      <w:pPr>
        <w:ind w:left="6483" w:hanging="180"/>
      </w:pPr>
    </w:lvl>
  </w:abstractNum>
  <w:abstractNum w:abstractNumId="21">
    <w:nsid w:val="75BE433E"/>
    <w:multiLevelType w:val="hybridMultilevel"/>
    <w:tmpl w:val="4C5AAAE2"/>
    <w:lvl w:ilvl="0" w:tplc="B6AEE5F4">
      <w:start w:val="1"/>
      <w:numFmt w:val="decimal"/>
      <w:lvlText w:val="%1."/>
      <w:lvlJc w:val="left"/>
      <w:pPr>
        <w:ind w:left="735" w:hanging="360"/>
      </w:pPr>
      <w:rPr>
        <w:rFonts w:hint="default"/>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num w:numId="1">
    <w:abstractNumId w:val="15"/>
  </w:num>
  <w:num w:numId="2">
    <w:abstractNumId w:val="17"/>
  </w:num>
  <w:num w:numId="3">
    <w:abstractNumId w:val="8"/>
  </w:num>
  <w:num w:numId="4">
    <w:abstractNumId w:val="2"/>
  </w:num>
  <w:num w:numId="5">
    <w:abstractNumId w:val="16"/>
  </w:num>
  <w:num w:numId="6">
    <w:abstractNumId w:val="7"/>
  </w:num>
  <w:num w:numId="7">
    <w:abstractNumId w:val="9"/>
  </w:num>
  <w:num w:numId="8">
    <w:abstractNumId w:val="13"/>
  </w:num>
  <w:num w:numId="9">
    <w:abstractNumId w:val="5"/>
  </w:num>
  <w:num w:numId="10">
    <w:abstractNumId w:val="20"/>
  </w:num>
  <w:num w:numId="11">
    <w:abstractNumId w:val="14"/>
  </w:num>
  <w:num w:numId="12">
    <w:abstractNumId w:val="4"/>
  </w:num>
  <w:num w:numId="13">
    <w:abstractNumId w:val="3"/>
  </w:num>
  <w:num w:numId="14">
    <w:abstractNumId w:val="21"/>
  </w:num>
  <w:num w:numId="15">
    <w:abstractNumId w:val="18"/>
  </w:num>
  <w:num w:numId="16">
    <w:abstractNumId w:val="12"/>
  </w:num>
  <w:num w:numId="17">
    <w:abstractNumId w:val="11"/>
  </w:num>
  <w:num w:numId="18">
    <w:abstractNumId w:val="19"/>
  </w:num>
  <w:num w:numId="19">
    <w:abstractNumId w:val="0"/>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E3DE3"/>
    <w:rsid w:val="00001C13"/>
    <w:rsid w:val="000023ED"/>
    <w:rsid w:val="000056D3"/>
    <w:rsid w:val="000102E7"/>
    <w:rsid w:val="0001181B"/>
    <w:rsid w:val="0001220F"/>
    <w:rsid w:val="00012958"/>
    <w:rsid w:val="0001316A"/>
    <w:rsid w:val="0001487F"/>
    <w:rsid w:val="00015302"/>
    <w:rsid w:val="00015CBB"/>
    <w:rsid w:val="000175DA"/>
    <w:rsid w:val="00017C89"/>
    <w:rsid w:val="000269B2"/>
    <w:rsid w:val="0003309A"/>
    <w:rsid w:val="00033372"/>
    <w:rsid w:val="00034118"/>
    <w:rsid w:val="0003603D"/>
    <w:rsid w:val="0003682A"/>
    <w:rsid w:val="00037604"/>
    <w:rsid w:val="00040195"/>
    <w:rsid w:val="0004244B"/>
    <w:rsid w:val="0004394B"/>
    <w:rsid w:val="00043ADA"/>
    <w:rsid w:val="000443C6"/>
    <w:rsid w:val="000445C0"/>
    <w:rsid w:val="00047B6E"/>
    <w:rsid w:val="000543F9"/>
    <w:rsid w:val="00064758"/>
    <w:rsid w:val="0006552D"/>
    <w:rsid w:val="0006562A"/>
    <w:rsid w:val="00077AAC"/>
    <w:rsid w:val="00080498"/>
    <w:rsid w:val="00084003"/>
    <w:rsid w:val="0008554E"/>
    <w:rsid w:val="000861FF"/>
    <w:rsid w:val="0008696D"/>
    <w:rsid w:val="000907F1"/>
    <w:rsid w:val="00093970"/>
    <w:rsid w:val="00094A6E"/>
    <w:rsid w:val="00095411"/>
    <w:rsid w:val="0009674F"/>
    <w:rsid w:val="0009699C"/>
    <w:rsid w:val="000974ED"/>
    <w:rsid w:val="000A61CA"/>
    <w:rsid w:val="000A7058"/>
    <w:rsid w:val="000A7A54"/>
    <w:rsid w:val="000B0424"/>
    <w:rsid w:val="000B397C"/>
    <w:rsid w:val="000B3B9A"/>
    <w:rsid w:val="000B5CA3"/>
    <w:rsid w:val="000B606E"/>
    <w:rsid w:val="000B7CB8"/>
    <w:rsid w:val="000C3517"/>
    <w:rsid w:val="000C5F94"/>
    <w:rsid w:val="000C770A"/>
    <w:rsid w:val="000C7A88"/>
    <w:rsid w:val="000D06BC"/>
    <w:rsid w:val="000D0F2B"/>
    <w:rsid w:val="000D26E4"/>
    <w:rsid w:val="000D548D"/>
    <w:rsid w:val="000D5D6E"/>
    <w:rsid w:val="000E10B9"/>
    <w:rsid w:val="000E10DC"/>
    <w:rsid w:val="000E149E"/>
    <w:rsid w:val="000E30FC"/>
    <w:rsid w:val="000E3DE3"/>
    <w:rsid w:val="000E4B3E"/>
    <w:rsid w:val="000E5BB9"/>
    <w:rsid w:val="000E6E62"/>
    <w:rsid w:val="000E6FE9"/>
    <w:rsid w:val="000F5C0B"/>
    <w:rsid w:val="000F609E"/>
    <w:rsid w:val="000F62E7"/>
    <w:rsid w:val="0010403D"/>
    <w:rsid w:val="0010423F"/>
    <w:rsid w:val="001068E0"/>
    <w:rsid w:val="0011209E"/>
    <w:rsid w:val="00113140"/>
    <w:rsid w:val="001139E0"/>
    <w:rsid w:val="0011615A"/>
    <w:rsid w:val="00116B17"/>
    <w:rsid w:val="00116BDB"/>
    <w:rsid w:val="00117D31"/>
    <w:rsid w:val="00120D48"/>
    <w:rsid w:val="0012748E"/>
    <w:rsid w:val="001310E4"/>
    <w:rsid w:val="0013404B"/>
    <w:rsid w:val="00134718"/>
    <w:rsid w:val="0013562E"/>
    <w:rsid w:val="00135CCE"/>
    <w:rsid w:val="0014141B"/>
    <w:rsid w:val="00142C81"/>
    <w:rsid w:val="0014322A"/>
    <w:rsid w:val="00143F20"/>
    <w:rsid w:val="00143FE8"/>
    <w:rsid w:val="00145881"/>
    <w:rsid w:val="0015010E"/>
    <w:rsid w:val="001508FE"/>
    <w:rsid w:val="00150E2D"/>
    <w:rsid w:val="00151EF6"/>
    <w:rsid w:val="001526BD"/>
    <w:rsid w:val="00152A5B"/>
    <w:rsid w:val="001541C9"/>
    <w:rsid w:val="00154ED2"/>
    <w:rsid w:val="00156554"/>
    <w:rsid w:val="0016060A"/>
    <w:rsid w:val="001608B3"/>
    <w:rsid w:val="00160C48"/>
    <w:rsid w:val="00162AC8"/>
    <w:rsid w:val="001640E6"/>
    <w:rsid w:val="00166545"/>
    <w:rsid w:val="00166EE4"/>
    <w:rsid w:val="0017234B"/>
    <w:rsid w:val="00172D1E"/>
    <w:rsid w:val="001735BB"/>
    <w:rsid w:val="001735EE"/>
    <w:rsid w:val="00176C78"/>
    <w:rsid w:val="00182EDD"/>
    <w:rsid w:val="00183AB8"/>
    <w:rsid w:val="00183B5C"/>
    <w:rsid w:val="00184458"/>
    <w:rsid w:val="00190974"/>
    <w:rsid w:val="00191406"/>
    <w:rsid w:val="00191A14"/>
    <w:rsid w:val="001934F5"/>
    <w:rsid w:val="001938EB"/>
    <w:rsid w:val="001948D3"/>
    <w:rsid w:val="00195B82"/>
    <w:rsid w:val="00197734"/>
    <w:rsid w:val="001A0410"/>
    <w:rsid w:val="001A268F"/>
    <w:rsid w:val="001A2800"/>
    <w:rsid w:val="001A40D9"/>
    <w:rsid w:val="001A4D82"/>
    <w:rsid w:val="001A572D"/>
    <w:rsid w:val="001A5F78"/>
    <w:rsid w:val="001A6516"/>
    <w:rsid w:val="001B2A84"/>
    <w:rsid w:val="001B4689"/>
    <w:rsid w:val="001B5913"/>
    <w:rsid w:val="001B5A4B"/>
    <w:rsid w:val="001B5DCC"/>
    <w:rsid w:val="001B793A"/>
    <w:rsid w:val="001C079D"/>
    <w:rsid w:val="001C0CB8"/>
    <w:rsid w:val="001C5133"/>
    <w:rsid w:val="001D1FC8"/>
    <w:rsid w:val="001D2833"/>
    <w:rsid w:val="001D6346"/>
    <w:rsid w:val="001D65D6"/>
    <w:rsid w:val="001D7711"/>
    <w:rsid w:val="001E0A57"/>
    <w:rsid w:val="001E11C2"/>
    <w:rsid w:val="001E1C41"/>
    <w:rsid w:val="001E3198"/>
    <w:rsid w:val="001E5367"/>
    <w:rsid w:val="001E6627"/>
    <w:rsid w:val="001F1185"/>
    <w:rsid w:val="001F263A"/>
    <w:rsid w:val="001F2D09"/>
    <w:rsid w:val="001F3D8B"/>
    <w:rsid w:val="001F4CAE"/>
    <w:rsid w:val="001F641F"/>
    <w:rsid w:val="001F659A"/>
    <w:rsid w:val="001F6857"/>
    <w:rsid w:val="002000D8"/>
    <w:rsid w:val="00200673"/>
    <w:rsid w:val="002033DD"/>
    <w:rsid w:val="00205335"/>
    <w:rsid w:val="002072ED"/>
    <w:rsid w:val="002102BF"/>
    <w:rsid w:val="00210D0E"/>
    <w:rsid w:val="00211FBC"/>
    <w:rsid w:val="00215352"/>
    <w:rsid w:val="00217AF6"/>
    <w:rsid w:val="0022639E"/>
    <w:rsid w:val="00233FB4"/>
    <w:rsid w:val="0023501E"/>
    <w:rsid w:val="002369B3"/>
    <w:rsid w:val="00237CF6"/>
    <w:rsid w:val="0024099D"/>
    <w:rsid w:val="00240BDE"/>
    <w:rsid w:val="002424C3"/>
    <w:rsid w:val="0024266B"/>
    <w:rsid w:val="00243F0E"/>
    <w:rsid w:val="002500E5"/>
    <w:rsid w:val="002509AF"/>
    <w:rsid w:val="00253003"/>
    <w:rsid w:val="0025364C"/>
    <w:rsid w:val="00253695"/>
    <w:rsid w:val="0025585C"/>
    <w:rsid w:val="00256135"/>
    <w:rsid w:val="0025789B"/>
    <w:rsid w:val="0026056E"/>
    <w:rsid w:val="00262D6F"/>
    <w:rsid w:val="00265576"/>
    <w:rsid w:val="00265A95"/>
    <w:rsid w:val="0026640B"/>
    <w:rsid w:val="0026751A"/>
    <w:rsid w:val="00267F21"/>
    <w:rsid w:val="002700C0"/>
    <w:rsid w:val="0027019C"/>
    <w:rsid w:val="00273361"/>
    <w:rsid w:val="0027478B"/>
    <w:rsid w:val="00276A41"/>
    <w:rsid w:val="00277FE5"/>
    <w:rsid w:val="00280A47"/>
    <w:rsid w:val="00280B36"/>
    <w:rsid w:val="00285229"/>
    <w:rsid w:val="00285FB8"/>
    <w:rsid w:val="002872DD"/>
    <w:rsid w:val="002875E3"/>
    <w:rsid w:val="002957A3"/>
    <w:rsid w:val="0029583D"/>
    <w:rsid w:val="0029677D"/>
    <w:rsid w:val="002A05D9"/>
    <w:rsid w:val="002A21E3"/>
    <w:rsid w:val="002A3B57"/>
    <w:rsid w:val="002B1979"/>
    <w:rsid w:val="002B254B"/>
    <w:rsid w:val="002B2E15"/>
    <w:rsid w:val="002B393C"/>
    <w:rsid w:val="002B41F7"/>
    <w:rsid w:val="002B49A3"/>
    <w:rsid w:val="002B49EA"/>
    <w:rsid w:val="002B4B3C"/>
    <w:rsid w:val="002B6513"/>
    <w:rsid w:val="002B6CFD"/>
    <w:rsid w:val="002C099D"/>
    <w:rsid w:val="002C0B3D"/>
    <w:rsid w:val="002C0C54"/>
    <w:rsid w:val="002C5677"/>
    <w:rsid w:val="002C6AFE"/>
    <w:rsid w:val="002D1C0E"/>
    <w:rsid w:val="002D5FBA"/>
    <w:rsid w:val="002D6FAF"/>
    <w:rsid w:val="002D7412"/>
    <w:rsid w:val="002E06F2"/>
    <w:rsid w:val="002E1E6D"/>
    <w:rsid w:val="002E27CC"/>
    <w:rsid w:val="002E569B"/>
    <w:rsid w:val="002E59A8"/>
    <w:rsid w:val="002E7A94"/>
    <w:rsid w:val="002F33F6"/>
    <w:rsid w:val="002F4447"/>
    <w:rsid w:val="002F49B4"/>
    <w:rsid w:val="002F5516"/>
    <w:rsid w:val="002F57B3"/>
    <w:rsid w:val="002F5870"/>
    <w:rsid w:val="002F6C3C"/>
    <w:rsid w:val="003005A6"/>
    <w:rsid w:val="00301A6C"/>
    <w:rsid w:val="003024EA"/>
    <w:rsid w:val="00302935"/>
    <w:rsid w:val="003038BA"/>
    <w:rsid w:val="00303CD7"/>
    <w:rsid w:val="00304175"/>
    <w:rsid w:val="00306574"/>
    <w:rsid w:val="00311B5B"/>
    <w:rsid w:val="003125A4"/>
    <w:rsid w:val="003158ED"/>
    <w:rsid w:val="0032102E"/>
    <w:rsid w:val="00323D0A"/>
    <w:rsid w:val="00323E33"/>
    <w:rsid w:val="00324963"/>
    <w:rsid w:val="00326AF9"/>
    <w:rsid w:val="003301B4"/>
    <w:rsid w:val="00331B9B"/>
    <w:rsid w:val="00331CEF"/>
    <w:rsid w:val="00336DD0"/>
    <w:rsid w:val="00340789"/>
    <w:rsid w:val="00340D5C"/>
    <w:rsid w:val="00341050"/>
    <w:rsid w:val="0034126F"/>
    <w:rsid w:val="003419EE"/>
    <w:rsid w:val="00343F5F"/>
    <w:rsid w:val="00345159"/>
    <w:rsid w:val="003511CE"/>
    <w:rsid w:val="003514AA"/>
    <w:rsid w:val="003553B7"/>
    <w:rsid w:val="00355E10"/>
    <w:rsid w:val="00356788"/>
    <w:rsid w:val="0036231C"/>
    <w:rsid w:val="00367142"/>
    <w:rsid w:val="00367FBA"/>
    <w:rsid w:val="0037070A"/>
    <w:rsid w:val="00370D9F"/>
    <w:rsid w:val="00371C8E"/>
    <w:rsid w:val="0037308C"/>
    <w:rsid w:val="00376F97"/>
    <w:rsid w:val="00381065"/>
    <w:rsid w:val="00381F5E"/>
    <w:rsid w:val="00384D5B"/>
    <w:rsid w:val="00385650"/>
    <w:rsid w:val="00387D34"/>
    <w:rsid w:val="00390FAA"/>
    <w:rsid w:val="0039176B"/>
    <w:rsid w:val="00391B0F"/>
    <w:rsid w:val="00393255"/>
    <w:rsid w:val="00394752"/>
    <w:rsid w:val="00395A5C"/>
    <w:rsid w:val="00395EE7"/>
    <w:rsid w:val="0039677D"/>
    <w:rsid w:val="00397AF5"/>
    <w:rsid w:val="00397D03"/>
    <w:rsid w:val="003A01B3"/>
    <w:rsid w:val="003A0E6D"/>
    <w:rsid w:val="003A21D2"/>
    <w:rsid w:val="003A31F2"/>
    <w:rsid w:val="003A34A3"/>
    <w:rsid w:val="003A38B7"/>
    <w:rsid w:val="003A491E"/>
    <w:rsid w:val="003B2F1B"/>
    <w:rsid w:val="003B3A81"/>
    <w:rsid w:val="003B4AFC"/>
    <w:rsid w:val="003B5D5E"/>
    <w:rsid w:val="003B6A4B"/>
    <w:rsid w:val="003B722D"/>
    <w:rsid w:val="003C05E5"/>
    <w:rsid w:val="003C0D5A"/>
    <w:rsid w:val="003C20E1"/>
    <w:rsid w:val="003C2DEC"/>
    <w:rsid w:val="003C4539"/>
    <w:rsid w:val="003C4CC1"/>
    <w:rsid w:val="003C5607"/>
    <w:rsid w:val="003D498C"/>
    <w:rsid w:val="003D7062"/>
    <w:rsid w:val="003E01A0"/>
    <w:rsid w:val="003E25D6"/>
    <w:rsid w:val="003E38E0"/>
    <w:rsid w:val="003E39D8"/>
    <w:rsid w:val="003E5A77"/>
    <w:rsid w:val="003E677C"/>
    <w:rsid w:val="003E7940"/>
    <w:rsid w:val="003F127D"/>
    <w:rsid w:val="003F60B0"/>
    <w:rsid w:val="003F73BA"/>
    <w:rsid w:val="003F7FCA"/>
    <w:rsid w:val="00400ECB"/>
    <w:rsid w:val="004022F5"/>
    <w:rsid w:val="0040234D"/>
    <w:rsid w:val="00404B2A"/>
    <w:rsid w:val="00404D02"/>
    <w:rsid w:val="0040588A"/>
    <w:rsid w:val="00410769"/>
    <w:rsid w:val="0041095B"/>
    <w:rsid w:val="00410D31"/>
    <w:rsid w:val="00410DDB"/>
    <w:rsid w:val="00412395"/>
    <w:rsid w:val="00412A06"/>
    <w:rsid w:val="00413255"/>
    <w:rsid w:val="0041466C"/>
    <w:rsid w:val="00414FA4"/>
    <w:rsid w:val="00416A9E"/>
    <w:rsid w:val="0042060F"/>
    <w:rsid w:val="00420E41"/>
    <w:rsid w:val="0042282D"/>
    <w:rsid w:val="00423FA1"/>
    <w:rsid w:val="004253E4"/>
    <w:rsid w:val="00425683"/>
    <w:rsid w:val="0042690E"/>
    <w:rsid w:val="00427496"/>
    <w:rsid w:val="00427CA6"/>
    <w:rsid w:val="00431234"/>
    <w:rsid w:val="004331F5"/>
    <w:rsid w:val="004337B8"/>
    <w:rsid w:val="00434C98"/>
    <w:rsid w:val="004406ED"/>
    <w:rsid w:val="004441F5"/>
    <w:rsid w:val="00445813"/>
    <w:rsid w:val="0044776D"/>
    <w:rsid w:val="004501B1"/>
    <w:rsid w:val="004524A2"/>
    <w:rsid w:val="004544AB"/>
    <w:rsid w:val="00454927"/>
    <w:rsid w:val="00454FF5"/>
    <w:rsid w:val="00455D26"/>
    <w:rsid w:val="004578CC"/>
    <w:rsid w:val="00457DD9"/>
    <w:rsid w:val="00460E01"/>
    <w:rsid w:val="00461B6D"/>
    <w:rsid w:val="00463C89"/>
    <w:rsid w:val="0046443E"/>
    <w:rsid w:val="00466569"/>
    <w:rsid w:val="00466592"/>
    <w:rsid w:val="004679C6"/>
    <w:rsid w:val="00467C57"/>
    <w:rsid w:val="00473777"/>
    <w:rsid w:val="00474DC4"/>
    <w:rsid w:val="00476747"/>
    <w:rsid w:val="00477811"/>
    <w:rsid w:val="00480419"/>
    <w:rsid w:val="00481067"/>
    <w:rsid w:val="0048271C"/>
    <w:rsid w:val="004840AB"/>
    <w:rsid w:val="0048475D"/>
    <w:rsid w:val="00485BAB"/>
    <w:rsid w:val="00491739"/>
    <w:rsid w:val="00491BF8"/>
    <w:rsid w:val="004931A1"/>
    <w:rsid w:val="0049335A"/>
    <w:rsid w:val="004935C3"/>
    <w:rsid w:val="004943A5"/>
    <w:rsid w:val="00494FA3"/>
    <w:rsid w:val="00495961"/>
    <w:rsid w:val="00495E1A"/>
    <w:rsid w:val="00497BC0"/>
    <w:rsid w:val="00497DD2"/>
    <w:rsid w:val="004A16FF"/>
    <w:rsid w:val="004A20FC"/>
    <w:rsid w:val="004A2663"/>
    <w:rsid w:val="004A41AE"/>
    <w:rsid w:val="004A4E25"/>
    <w:rsid w:val="004A553D"/>
    <w:rsid w:val="004A6460"/>
    <w:rsid w:val="004A7BA2"/>
    <w:rsid w:val="004B2189"/>
    <w:rsid w:val="004B252F"/>
    <w:rsid w:val="004B4255"/>
    <w:rsid w:val="004B5897"/>
    <w:rsid w:val="004B5FE1"/>
    <w:rsid w:val="004B6006"/>
    <w:rsid w:val="004B6145"/>
    <w:rsid w:val="004B7221"/>
    <w:rsid w:val="004C070F"/>
    <w:rsid w:val="004C1707"/>
    <w:rsid w:val="004C3169"/>
    <w:rsid w:val="004C439A"/>
    <w:rsid w:val="004C43EC"/>
    <w:rsid w:val="004C4881"/>
    <w:rsid w:val="004C4F9F"/>
    <w:rsid w:val="004C7F22"/>
    <w:rsid w:val="004D08E4"/>
    <w:rsid w:val="004D21CC"/>
    <w:rsid w:val="004D2ACA"/>
    <w:rsid w:val="004D78B2"/>
    <w:rsid w:val="004D7AF7"/>
    <w:rsid w:val="004E0347"/>
    <w:rsid w:val="004E30B4"/>
    <w:rsid w:val="004E36FA"/>
    <w:rsid w:val="004E40BE"/>
    <w:rsid w:val="004E48D5"/>
    <w:rsid w:val="004E678A"/>
    <w:rsid w:val="004F0EDF"/>
    <w:rsid w:val="004F135A"/>
    <w:rsid w:val="004F19B7"/>
    <w:rsid w:val="004F4F28"/>
    <w:rsid w:val="004F764D"/>
    <w:rsid w:val="004F7A5B"/>
    <w:rsid w:val="00500BE9"/>
    <w:rsid w:val="005012EB"/>
    <w:rsid w:val="005020DF"/>
    <w:rsid w:val="005045D9"/>
    <w:rsid w:val="00504E18"/>
    <w:rsid w:val="005051F1"/>
    <w:rsid w:val="00505414"/>
    <w:rsid w:val="00506532"/>
    <w:rsid w:val="005125BA"/>
    <w:rsid w:val="0051336D"/>
    <w:rsid w:val="005159A0"/>
    <w:rsid w:val="00515D0E"/>
    <w:rsid w:val="00516FBF"/>
    <w:rsid w:val="0051704A"/>
    <w:rsid w:val="005179A2"/>
    <w:rsid w:val="00523C9D"/>
    <w:rsid w:val="00523CF3"/>
    <w:rsid w:val="00524B56"/>
    <w:rsid w:val="00525FB5"/>
    <w:rsid w:val="005260EF"/>
    <w:rsid w:val="00526BB0"/>
    <w:rsid w:val="0052745B"/>
    <w:rsid w:val="00527A20"/>
    <w:rsid w:val="0053387F"/>
    <w:rsid w:val="00534586"/>
    <w:rsid w:val="005354F4"/>
    <w:rsid w:val="005360D4"/>
    <w:rsid w:val="005416E1"/>
    <w:rsid w:val="00541B2A"/>
    <w:rsid w:val="0054245B"/>
    <w:rsid w:val="0054531D"/>
    <w:rsid w:val="00547F29"/>
    <w:rsid w:val="00550C5C"/>
    <w:rsid w:val="005533B7"/>
    <w:rsid w:val="00554CE7"/>
    <w:rsid w:val="00560414"/>
    <w:rsid w:val="00561372"/>
    <w:rsid w:val="00561525"/>
    <w:rsid w:val="0056253C"/>
    <w:rsid w:val="0056499F"/>
    <w:rsid w:val="00564E2A"/>
    <w:rsid w:val="00566E4F"/>
    <w:rsid w:val="00570225"/>
    <w:rsid w:val="005717E7"/>
    <w:rsid w:val="00571D46"/>
    <w:rsid w:val="00573DA5"/>
    <w:rsid w:val="00576953"/>
    <w:rsid w:val="00576C1D"/>
    <w:rsid w:val="00585874"/>
    <w:rsid w:val="00587CB4"/>
    <w:rsid w:val="0059046E"/>
    <w:rsid w:val="00591BB3"/>
    <w:rsid w:val="0059221C"/>
    <w:rsid w:val="00594129"/>
    <w:rsid w:val="00597845"/>
    <w:rsid w:val="005A19CA"/>
    <w:rsid w:val="005B0003"/>
    <w:rsid w:val="005B1599"/>
    <w:rsid w:val="005B2FEB"/>
    <w:rsid w:val="005B419A"/>
    <w:rsid w:val="005B55CB"/>
    <w:rsid w:val="005B59BB"/>
    <w:rsid w:val="005B636B"/>
    <w:rsid w:val="005B6400"/>
    <w:rsid w:val="005B7302"/>
    <w:rsid w:val="005C06C2"/>
    <w:rsid w:val="005C24BE"/>
    <w:rsid w:val="005C3472"/>
    <w:rsid w:val="005C585E"/>
    <w:rsid w:val="005C5EA0"/>
    <w:rsid w:val="005C60FC"/>
    <w:rsid w:val="005C7CA6"/>
    <w:rsid w:val="005C7EBD"/>
    <w:rsid w:val="005D038A"/>
    <w:rsid w:val="005D1061"/>
    <w:rsid w:val="005D343A"/>
    <w:rsid w:val="005D36B3"/>
    <w:rsid w:val="005D3E2A"/>
    <w:rsid w:val="005D529F"/>
    <w:rsid w:val="005D6657"/>
    <w:rsid w:val="005D6FE6"/>
    <w:rsid w:val="005D7048"/>
    <w:rsid w:val="005D7857"/>
    <w:rsid w:val="005E01D6"/>
    <w:rsid w:val="005E0921"/>
    <w:rsid w:val="005E0F6B"/>
    <w:rsid w:val="005E1095"/>
    <w:rsid w:val="005E1621"/>
    <w:rsid w:val="005E3E93"/>
    <w:rsid w:val="005E42D5"/>
    <w:rsid w:val="005E5684"/>
    <w:rsid w:val="005E69BB"/>
    <w:rsid w:val="005E737C"/>
    <w:rsid w:val="005F0E1D"/>
    <w:rsid w:val="005F172A"/>
    <w:rsid w:val="005F1FC3"/>
    <w:rsid w:val="005F21E8"/>
    <w:rsid w:val="005F2825"/>
    <w:rsid w:val="005F6211"/>
    <w:rsid w:val="005F6365"/>
    <w:rsid w:val="005F7F0C"/>
    <w:rsid w:val="00604924"/>
    <w:rsid w:val="00606FCF"/>
    <w:rsid w:val="00607F28"/>
    <w:rsid w:val="00613393"/>
    <w:rsid w:val="00613CAC"/>
    <w:rsid w:val="006144AC"/>
    <w:rsid w:val="00615B85"/>
    <w:rsid w:val="00616C68"/>
    <w:rsid w:val="00617158"/>
    <w:rsid w:val="006201E3"/>
    <w:rsid w:val="006219AF"/>
    <w:rsid w:val="00621ADE"/>
    <w:rsid w:val="00621B35"/>
    <w:rsid w:val="00621F12"/>
    <w:rsid w:val="006239CF"/>
    <w:rsid w:val="006247A9"/>
    <w:rsid w:val="00624A23"/>
    <w:rsid w:val="00624CAB"/>
    <w:rsid w:val="006250AE"/>
    <w:rsid w:val="00625D49"/>
    <w:rsid w:val="00630A15"/>
    <w:rsid w:val="00634DD0"/>
    <w:rsid w:val="00635217"/>
    <w:rsid w:val="00636972"/>
    <w:rsid w:val="00641806"/>
    <w:rsid w:val="006431F7"/>
    <w:rsid w:val="00643DE2"/>
    <w:rsid w:val="00644B70"/>
    <w:rsid w:val="00646383"/>
    <w:rsid w:val="00652135"/>
    <w:rsid w:val="0065232C"/>
    <w:rsid w:val="00652A63"/>
    <w:rsid w:val="00655A23"/>
    <w:rsid w:val="00656EDF"/>
    <w:rsid w:val="00660E26"/>
    <w:rsid w:val="00663D94"/>
    <w:rsid w:val="00667788"/>
    <w:rsid w:val="00670C2A"/>
    <w:rsid w:val="00670C30"/>
    <w:rsid w:val="00670F4C"/>
    <w:rsid w:val="00672C6C"/>
    <w:rsid w:val="00672CA9"/>
    <w:rsid w:val="00672F61"/>
    <w:rsid w:val="00673900"/>
    <w:rsid w:val="00675E3C"/>
    <w:rsid w:val="006810BD"/>
    <w:rsid w:val="00685C46"/>
    <w:rsid w:val="00687E9D"/>
    <w:rsid w:val="00691126"/>
    <w:rsid w:val="0069238A"/>
    <w:rsid w:val="00693ED5"/>
    <w:rsid w:val="00695136"/>
    <w:rsid w:val="00696107"/>
    <w:rsid w:val="00696366"/>
    <w:rsid w:val="0069702E"/>
    <w:rsid w:val="00697033"/>
    <w:rsid w:val="006972FE"/>
    <w:rsid w:val="00697DE2"/>
    <w:rsid w:val="006A2BCD"/>
    <w:rsid w:val="006A2BDA"/>
    <w:rsid w:val="006A2F79"/>
    <w:rsid w:val="006A4E9A"/>
    <w:rsid w:val="006A68FB"/>
    <w:rsid w:val="006B06B6"/>
    <w:rsid w:val="006B3D52"/>
    <w:rsid w:val="006B5C20"/>
    <w:rsid w:val="006B7A6B"/>
    <w:rsid w:val="006C0669"/>
    <w:rsid w:val="006C0A89"/>
    <w:rsid w:val="006C2997"/>
    <w:rsid w:val="006C2A3A"/>
    <w:rsid w:val="006C372C"/>
    <w:rsid w:val="006C592B"/>
    <w:rsid w:val="006C78BF"/>
    <w:rsid w:val="006D02AB"/>
    <w:rsid w:val="006D1C72"/>
    <w:rsid w:val="006D315C"/>
    <w:rsid w:val="006E04E8"/>
    <w:rsid w:val="006E1F78"/>
    <w:rsid w:val="006E29D3"/>
    <w:rsid w:val="006E2C02"/>
    <w:rsid w:val="006E5449"/>
    <w:rsid w:val="006E5FC1"/>
    <w:rsid w:val="006E7B85"/>
    <w:rsid w:val="006F076E"/>
    <w:rsid w:val="006F0A41"/>
    <w:rsid w:val="006F160E"/>
    <w:rsid w:val="006F34EB"/>
    <w:rsid w:val="006F3740"/>
    <w:rsid w:val="006F7BE1"/>
    <w:rsid w:val="0070139D"/>
    <w:rsid w:val="00702211"/>
    <w:rsid w:val="0070675E"/>
    <w:rsid w:val="00711CF0"/>
    <w:rsid w:val="007164E9"/>
    <w:rsid w:val="00717EC1"/>
    <w:rsid w:val="007200AB"/>
    <w:rsid w:val="00720F21"/>
    <w:rsid w:val="0072380D"/>
    <w:rsid w:val="00724D74"/>
    <w:rsid w:val="007267D6"/>
    <w:rsid w:val="00726F89"/>
    <w:rsid w:val="00732516"/>
    <w:rsid w:val="00732F09"/>
    <w:rsid w:val="0073407A"/>
    <w:rsid w:val="00735B81"/>
    <w:rsid w:val="00740358"/>
    <w:rsid w:val="00740FEC"/>
    <w:rsid w:val="00741782"/>
    <w:rsid w:val="00741832"/>
    <w:rsid w:val="007444FC"/>
    <w:rsid w:val="00745CD4"/>
    <w:rsid w:val="00745E0A"/>
    <w:rsid w:val="0074679C"/>
    <w:rsid w:val="00746D70"/>
    <w:rsid w:val="007475FA"/>
    <w:rsid w:val="00747E21"/>
    <w:rsid w:val="0075065B"/>
    <w:rsid w:val="00750FFA"/>
    <w:rsid w:val="007568F8"/>
    <w:rsid w:val="00756D7A"/>
    <w:rsid w:val="00767324"/>
    <w:rsid w:val="00772253"/>
    <w:rsid w:val="00774C47"/>
    <w:rsid w:val="00775E89"/>
    <w:rsid w:val="0078091C"/>
    <w:rsid w:val="0078337F"/>
    <w:rsid w:val="00784E24"/>
    <w:rsid w:val="00785E63"/>
    <w:rsid w:val="00791B21"/>
    <w:rsid w:val="00793FC3"/>
    <w:rsid w:val="00794564"/>
    <w:rsid w:val="00794F9D"/>
    <w:rsid w:val="00797DCD"/>
    <w:rsid w:val="00797E88"/>
    <w:rsid w:val="007A0003"/>
    <w:rsid w:val="007A1D79"/>
    <w:rsid w:val="007A29A3"/>
    <w:rsid w:val="007A3963"/>
    <w:rsid w:val="007A64BD"/>
    <w:rsid w:val="007A696E"/>
    <w:rsid w:val="007A69D5"/>
    <w:rsid w:val="007A7A22"/>
    <w:rsid w:val="007A7C59"/>
    <w:rsid w:val="007B0220"/>
    <w:rsid w:val="007B32F4"/>
    <w:rsid w:val="007B3C40"/>
    <w:rsid w:val="007B3E83"/>
    <w:rsid w:val="007B60C3"/>
    <w:rsid w:val="007B6A9A"/>
    <w:rsid w:val="007B788E"/>
    <w:rsid w:val="007C079E"/>
    <w:rsid w:val="007C4FDA"/>
    <w:rsid w:val="007C60CE"/>
    <w:rsid w:val="007C6FA8"/>
    <w:rsid w:val="007D003B"/>
    <w:rsid w:val="007D0935"/>
    <w:rsid w:val="007D12F8"/>
    <w:rsid w:val="007D4345"/>
    <w:rsid w:val="007D44A3"/>
    <w:rsid w:val="007D6A68"/>
    <w:rsid w:val="007E18AB"/>
    <w:rsid w:val="007E2881"/>
    <w:rsid w:val="007E2C19"/>
    <w:rsid w:val="007F6ACF"/>
    <w:rsid w:val="007F77AC"/>
    <w:rsid w:val="007F7AC6"/>
    <w:rsid w:val="00804629"/>
    <w:rsid w:val="008057B3"/>
    <w:rsid w:val="00806BCE"/>
    <w:rsid w:val="00807FD7"/>
    <w:rsid w:val="0081147C"/>
    <w:rsid w:val="008119F2"/>
    <w:rsid w:val="008125C8"/>
    <w:rsid w:val="00814E57"/>
    <w:rsid w:val="00815DED"/>
    <w:rsid w:val="00817066"/>
    <w:rsid w:val="008177CA"/>
    <w:rsid w:val="008206D4"/>
    <w:rsid w:val="00820B53"/>
    <w:rsid w:val="00823DB3"/>
    <w:rsid w:val="008319A8"/>
    <w:rsid w:val="00833394"/>
    <w:rsid w:val="00835345"/>
    <w:rsid w:val="00836050"/>
    <w:rsid w:val="008362D4"/>
    <w:rsid w:val="00843605"/>
    <w:rsid w:val="0084615C"/>
    <w:rsid w:val="00846486"/>
    <w:rsid w:val="00847805"/>
    <w:rsid w:val="00850B61"/>
    <w:rsid w:val="00850C17"/>
    <w:rsid w:val="00850EB6"/>
    <w:rsid w:val="0085186C"/>
    <w:rsid w:val="008535F0"/>
    <w:rsid w:val="00854A75"/>
    <w:rsid w:val="008578F2"/>
    <w:rsid w:val="008623D8"/>
    <w:rsid w:val="008632FC"/>
    <w:rsid w:val="0086401A"/>
    <w:rsid w:val="0086591E"/>
    <w:rsid w:val="008671E9"/>
    <w:rsid w:val="00867E8E"/>
    <w:rsid w:val="00870E4F"/>
    <w:rsid w:val="0087383E"/>
    <w:rsid w:val="008759FF"/>
    <w:rsid w:val="00876171"/>
    <w:rsid w:val="00876550"/>
    <w:rsid w:val="00877246"/>
    <w:rsid w:val="00877EDF"/>
    <w:rsid w:val="00880125"/>
    <w:rsid w:val="00880766"/>
    <w:rsid w:val="0088116F"/>
    <w:rsid w:val="008814BA"/>
    <w:rsid w:val="00881525"/>
    <w:rsid w:val="00882010"/>
    <w:rsid w:val="008825EE"/>
    <w:rsid w:val="00884317"/>
    <w:rsid w:val="0088476E"/>
    <w:rsid w:val="00886053"/>
    <w:rsid w:val="008863FD"/>
    <w:rsid w:val="008900B4"/>
    <w:rsid w:val="008912E2"/>
    <w:rsid w:val="00891823"/>
    <w:rsid w:val="00892C94"/>
    <w:rsid w:val="00893127"/>
    <w:rsid w:val="00895384"/>
    <w:rsid w:val="008A1A5E"/>
    <w:rsid w:val="008A4C5A"/>
    <w:rsid w:val="008A537B"/>
    <w:rsid w:val="008A5605"/>
    <w:rsid w:val="008A5CC1"/>
    <w:rsid w:val="008A5D59"/>
    <w:rsid w:val="008A7D8F"/>
    <w:rsid w:val="008B0939"/>
    <w:rsid w:val="008B3CD6"/>
    <w:rsid w:val="008B6FC8"/>
    <w:rsid w:val="008C0740"/>
    <w:rsid w:val="008C210A"/>
    <w:rsid w:val="008C3622"/>
    <w:rsid w:val="008C42A0"/>
    <w:rsid w:val="008C484B"/>
    <w:rsid w:val="008C596F"/>
    <w:rsid w:val="008C67FA"/>
    <w:rsid w:val="008D00B7"/>
    <w:rsid w:val="008D00DD"/>
    <w:rsid w:val="008D151D"/>
    <w:rsid w:val="008D1B50"/>
    <w:rsid w:val="008D282C"/>
    <w:rsid w:val="008D2856"/>
    <w:rsid w:val="008D65DD"/>
    <w:rsid w:val="008E0B6A"/>
    <w:rsid w:val="008E0CA9"/>
    <w:rsid w:val="008E2CAB"/>
    <w:rsid w:val="008E3082"/>
    <w:rsid w:val="008E37F7"/>
    <w:rsid w:val="008E6265"/>
    <w:rsid w:val="008E6A0B"/>
    <w:rsid w:val="008E6A8E"/>
    <w:rsid w:val="008F09EE"/>
    <w:rsid w:val="008F0EC9"/>
    <w:rsid w:val="008F1570"/>
    <w:rsid w:val="008F16DD"/>
    <w:rsid w:val="008F244D"/>
    <w:rsid w:val="008F2E52"/>
    <w:rsid w:val="008F5695"/>
    <w:rsid w:val="008F65E1"/>
    <w:rsid w:val="008F77FC"/>
    <w:rsid w:val="00901FFF"/>
    <w:rsid w:val="00902DCB"/>
    <w:rsid w:val="00905C39"/>
    <w:rsid w:val="00906062"/>
    <w:rsid w:val="009101D4"/>
    <w:rsid w:val="0091132B"/>
    <w:rsid w:val="00911541"/>
    <w:rsid w:val="009122A7"/>
    <w:rsid w:val="00913F26"/>
    <w:rsid w:val="00921237"/>
    <w:rsid w:val="00924309"/>
    <w:rsid w:val="00924612"/>
    <w:rsid w:val="00924F78"/>
    <w:rsid w:val="0093042C"/>
    <w:rsid w:val="0093070F"/>
    <w:rsid w:val="00932959"/>
    <w:rsid w:val="00934904"/>
    <w:rsid w:val="00937655"/>
    <w:rsid w:val="00937C2F"/>
    <w:rsid w:val="00937C86"/>
    <w:rsid w:val="0094037E"/>
    <w:rsid w:val="0094269D"/>
    <w:rsid w:val="00942E07"/>
    <w:rsid w:val="009442C6"/>
    <w:rsid w:val="009469C1"/>
    <w:rsid w:val="0094788A"/>
    <w:rsid w:val="00950610"/>
    <w:rsid w:val="00950659"/>
    <w:rsid w:val="009506F3"/>
    <w:rsid w:val="00954BB3"/>
    <w:rsid w:val="00954DE6"/>
    <w:rsid w:val="009554A3"/>
    <w:rsid w:val="009554A7"/>
    <w:rsid w:val="009556DF"/>
    <w:rsid w:val="00960F86"/>
    <w:rsid w:val="00961B53"/>
    <w:rsid w:val="00961F74"/>
    <w:rsid w:val="0096563E"/>
    <w:rsid w:val="00966EA0"/>
    <w:rsid w:val="00967AF2"/>
    <w:rsid w:val="00970665"/>
    <w:rsid w:val="00970D9B"/>
    <w:rsid w:val="0097525A"/>
    <w:rsid w:val="00977193"/>
    <w:rsid w:val="009771D7"/>
    <w:rsid w:val="00977283"/>
    <w:rsid w:val="00977395"/>
    <w:rsid w:val="00982F87"/>
    <w:rsid w:val="00985919"/>
    <w:rsid w:val="009860ED"/>
    <w:rsid w:val="00986CBC"/>
    <w:rsid w:val="00991FC5"/>
    <w:rsid w:val="0099295F"/>
    <w:rsid w:val="00996F6B"/>
    <w:rsid w:val="009972A1"/>
    <w:rsid w:val="009A0FB3"/>
    <w:rsid w:val="009A2EE9"/>
    <w:rsid w:val="009A38C2"/>
    <w:rsid w:val="009A59FA"/>
    <w:rsid w:val="009A7260"/>
    <w:rsid w:val="009A7DCE"/>
    <w:rsid w:val="009B2261"/>
    <w:rsid w:val="009B232D"/>
    <w:rsid w:val="009B2D08"/>
    <w:rsid w:val="009B32D7"/>
    <w:rsid w:val="009B3982"/>
    <w:rsid w:val="009B56E5"/>
    <w:rsid w:val="009C04A6"/>
    <w:rsid w:val="009C38FD"/>
    <w:rsid w:val="009C5CC1"/>
    <w:rsid w:val="009C6999"/>
    <w:rsid w:val="009C6B8D"/>
    <w:rsid w:val="009C791B"/>
    <w:rsid w:val="009D4385"/>
    <w:rsid w:val="009D5AAE"/>
    <w:rsid w:val="009E02C7"/>
    <w:rsid w:val="009E1519"/>
    <w:rsid w:val="009E334D"/>
    <w:rsid w:val="009E34A6"/>
    <w:rsid w:val="009E3D04"/>
    <w:rsid w:val="009E5FA6"/>
    <w:rsid w:val="009E609E"/>
    <w:rsid w:val="009E63D7"/>
    <w:rsid w:val="009E6861"/>
    <w:rsid w:val="009F5571"/>
    <w:rsid w:val="009F6499"/>
    <w:rsid w:val="009F6636"/>
    <w:rsid w:val="009F7AB6"/>
    <w:rsid w:val="00A01354"/>
    <w:rsid w:val="00A02A41"/>
    <w:rsid w:val="00A05ED0"/>
    <w:rsid w:val="00A06040"/>
    <w:rsid w:val="00A06431"/>
    <w:rsid w:val="00A066AD"/>
    <w:rsid w:val="00A1101E"/>
    <w:rsid w:val="00A136E3"/>
    <w:rsid w:val="00A161FE"/>
    <w:rsid w:val="00A171BF"/>
    <w:rsid w:val="00A212A0"/>
    <w:rsid w:val="00A23F74"/>
    <w:rsid w:val="00A259FC"/>
    <w:rsid w:val="00A27021"/>
    <w:rsid w:val="00A31B72"/>
    <w:rsid w:val="00A3222F"/>
    <w:rsid w:val="00A32711"/>
    <w:rsid w:val="00A32851"/>
    <w:rsid w:val="00A33193"/>
    <w:rsid w:val="00A344F9"/>
    <w:rsid w:val="00A35672"/>
    <w:rsid w:val="00A37BC3"/>
    <w:rsid w:val="00A414EC"/>
    <w:rsid w:val="00A4262C"/>
    <w:rsid w:val="00A43226"/>
    <w:rsid w:val="00A44173"/>
    <w:rsid w:val="00A44672"/>
    <w:rsid w:val="00A47A0A"/>
    <w:rsid w:val="00A50122"/>
    <w:rsid w:val="00A540F6"/>
    <w:rsid w:val="00A54DD3"/>
    <w:rsid w:val="00A56F1A"/>
    <w:rsid w:val="00A56F82"/>
    <w:rsid w:val="00A5773A"/>
    <w:rsid w:val="00A57C63"/>
    <w:rsid w:val="00A60227"/>
    <w:rsid w:val="00A6391D"/>
    <w:rsid w:val="00A639C3"/>
    <w:rsid w:val="00A72651"/>
    <w:rsid w:val="00A74D97"/>
    <w:rsid w:val="00A766E0"/>
    <w:rsid w:val="00A8249B"/>
    <w:rsid w:val="00A83015"/>
    <w:rsid w:val="00A840E7"/>
    <w:rsid w:val="00A849DE"/>
    <w:rsid w:val="00A90C66"/>
    <w:rsid w:val="00A9329B"/>
    <w:rsid w:val="00A96ADD"/>
    <w:rsid w:val="00A9708D"/>
    <w:rsid w:val="00AA03E4"/>
    <w:rsid w:val="00AA0426"/>
    <w:rsid w:val="00AA0561"/>
    <w:rsid w:val="00AA1E95"/>
    <w:rsid w:val="00AA3038"/>
    <w:rsid w:val="00AA3B70"/>
    <w:rsid w:val="00AA4B68"/>
    <w:rsid w:val="00AA58BE"/>
    <w:rsid w:val="00AA5966"/>
    <w:rsid w:val="00AA64E4"/>
    <w:rsid w:val="00AA6AA7"/>
    <w:rsid w:val="00AB14B2"/>
    <w:rsid w:val="00AB159D"/>
    <w:rsid w:val="00AB3158"/>
    <w:rsid w:val="00AB54EC"/>
    <w:rsid w:val="00AB5D32"/>
    <w:rsid w:val="00AB7E7E"/>
    <w:rsid w:val="00AB7FDA"/>
    <w:rsid w:val="00AC03CC"/>
    <w:rsid w:val="00AC303E"/>
    <w:rsid w:val="00AC3253"/>
    <w:rsid w:val="00AC55F8"/>
    <w:rsid w:val="00AD432B"/>
    <w:rsid w:val="00AD4BED"/>
    <w:rsid w:val="00AD4C5D"/>
    <w:rsid w:val="00AD5514"/>
    <w:rsid w:val="00AD6903"/>
    <w:rsid w:val="00AD6A46"/>
    <w:rsid w:val="00AE05F2"/>
    <w:rsid w:val="00AE2743"/>
    <w:rsid w:val="00AE49FF"/>
    <w:rsid w:val="00AE733C"/>
    <w:rsid w:val="00AE777A"/>
    <w:rsid w:val="00AF0657"/>
    <w:rsid w:val="00AF0BC0"/>
    <w:rsid w:val="00AF3F6D"/>
    <w:rsid w:val="00AF4460"/>
    <w:rsid w:val="00AF5242"/>
    <w:rsid w:val="00AF6C2C"/>
    <w:rsid w:val="00B022A2"/>
    <w:rsid w:val="00B048BC"/>
    <w:rsid w:val="00B10722"/>
    <w:rsid w:val="00B11B9E"/>
    <w:rsid w:val="00B12CCB"/>
    <w:rsid w:val="00B142C6"/>
    <w:rsid w:val="00B1714A"/>
    <w:rsid w:val="00B173F1"/>
    <w:rsid w:val="00B20A64"/>
    <w:rsid w:val="00B2142E"/>
    <w:rsid w:val="00B21C0C"/>
    <w:rsid w:val="00B22675"/>
    <w:rsid w:val="00B258C2"/>
    <w:rsid w:val="00B2665D"/>
    <w:rsid w:val="00B30D79"/>
    <w:rsid w:val="00B4225F"/>
    <w:rsid w:val="00B429E1"/>
    <w:rsid w:val="00B42D11"/>
    <w:rsid w:val="00B42FBD"/>
    <w:rsid w:val="00B431A4"/>
    <w:rsid w:val="00B43361"/>
    <w:rsid w:val="00B47400"/>
    <w:rsid w:val="00B50EDC"/>
    <w:rsid w:val="00B515F6"/>
    <w:rsid w:val="00B54F71"/>
    <w:rsid w:val="00B553BE"/>
    <w:rsid w:val="00B609D5"/>
    <w:rsid w:val="00B6152A"/>
    <w:rsid w:val="00B61979"/>
    <w:rsid w:val="00B63595"/>
    <w:rsid w:val="00B64FD8"/>
    <w:rsid w:val="00B653C9"/>
    <w:rsid w:val="00B6567A"/>
    <w:rsid w:val="00B657AA"/>
    <w:rsid w:val="00B65C7D"/>
    <w:rsid w:val="00B661EE"/>
    <w:rsid w:val="00B70D5A"/>
    <w:rsid w:val="00B71093"/>
    <w:rsid w:val="00B73BBA"/>
    <w:rsid w:val="00B76850"/>
    <w:rsid w:val="00B777F9"/>
    <w:rsid w:val="00B7799D"/>
    <w:rsid w:val="00B77ABB"/>
    <w:rsid w:val="00B80447"/>
    <w:rsid w:val="00B8220E"/>
    <w:rsid w:val="00B82234"/>
    <w:rsid w:val="00B83ACF"/>
    <w:rsid w:val="00B84CBB"/>
    <w:rsid w:val="00B914C5"/>
    <w:rsid w:val="00B9450C"/>
    <w:rsid w:val="00B94C6A"/>
    <w:rsid w:val="00B95914"/>
    <w:rsid w:val="00B965B2"/>
    <w:rsid w:val="00B96B09"/>
    <w:rsid w:val="00BA02C3"/>
    <w:rsid w:val="00BA098D"/>
    <w:rsid w:val="00BA5157"/>
    <w:rsid w:val="00BA7BBC"/>
    <w:rsid w:val="00BB14DF"/>
    <w:rsid w:val="00BB1643"/>
    <w:rsid w:val="00BB46BC"/>
    <w:rsid w:val="00BB5B60"/>
    <w:rsid w:val="00BB6508"/>
    <w:rsid w:val="00BC1063"/>
    <w:rsid w:val="00BC33CB"/>
    <w:rsid w:val="00BC5669"/>
    <w:rsid w:val="00BC7476"/>
    <w:rsid w:val="00BD3036"/>
    <w:rsid w:val="00BD7CAF"/>
    <w:rsid w:val="00BD7DE8"/>
    <w:rsid w:val="00BE3E6C"/>
    <w:rsid w:val="00BE4BC6"/>
    <w:rsid w:val="00BE5164"/>
    <w:rsid w:val="00BF1061"/>
    <w:rsid w:val="00BF1697"/>
    <w:rsid w:val="00BF1F86"/>
    <w:rsid w:val="00BF3093"/>
    <w:rsid w:val="00BF5583"/>
    <w:rsid w:val="00C0353B"/>
    <w:rsid w:val="00C03875"/>
    <w:rsid w:val="00C03925"/>
    <w:rsid w:val="00C05C0D"/>
    <w:rsid w:val="00C102A9"/>
    <w:rsid w:val="00C12AD3"/>
    <w:rsid w:val="00C13DD4"/>
    <w:rsid w:val="00C13F7F"/>
    <w:rsid w:val="00C15306"/>
    <w:rsid w:val="00C15D81"/>
    <w:rsid w:val="00C22565"/>
    <w:rsid w:val="00C228E5"/>
    <w:rsid w:val="00C22C58"/>
    <w:rsid w:val="00C24CF8"/>
    <w:rsid w:val="00C25E55"/>
    <w:rsid w:val="00C268B3"/>
    <w:rsid w:val="00C35ED8"/>
    <w:rsid w:val="00C41769"/>
    <w:rsid w:val="00C42410"/>
    <w:rsid w:val="00C42EEF"/>
    <w:rsid w:val="00C43870"/>
    <w:rsid w:val="00C44BAC"/>
    <w:rsid w:val="00C5262C"/>
    <w:rsid w:val="00C52FF6"/>
    <w:rsid w:val="00C53009"/>
    <w:rsid w:val="00C530AD"/>
    <w:rsid w:val="00C53A8A"/>
    <w:rsid w:val="00C53B08"/>
    <w:rsid w:val="00C548CA"/>
    <w:rsid w:val="00C569AE"/>
    <w:rsid w:val="00C56B15"/>
    <w:rsid w:val="00C57028"/>
    <w:rsid w:val="00C570A4"/>
    <w:rsid w:val="00C604B5"/>
    <w:rsid w:val="00C61445"/>
    <w:rsid w:val="00C614AC"/>
    <w:rsid w:val="00C61D55"/>
    <w:rsid w:val="00C62034"/>
    <w:rsid w:val="00C62706"/>
    <w:rsid w:val="00C65619"/>
    <w:rsid w:val="00C67429"/>
    <w:rsid w:val="00C67B3D"/>
    <w:rsid w:val="00C70C77"/>
    <w:rsid w:val="00C724F3"/>
    <w:rsid w:val="00C72504"/>
    <w:rsid w:val="00C72876"/>
    <w:rsid w:val="00C7298B"/>
    <w:rsid w:val="00C73464"/>
    <w:rsid w:val="00C749EB"/>
    <w:rsid w:val="00C75C73"/>
    <w:rsid w:val="00C7654E"/>
    <w:rsid w:val="00C77E52"/>
    <w:rsid w:val="00C80208"/>
    <w:rsid w:val="00C8123D"/>
    <w:rsid w:val="00C81CD0"/>
    <w:rsid w:val="00C8388F"/>
    <w:rsid w:val="00C85112"/>
    <w:rsid w:val="00C855ED"/>
    <w:rsid w:val="00C912A8"/>
    <w:rsid w:val="00C9278E"/>
    <w:rsid w:val="00C934CA"/>
    <w:rsid w:val="00C95E2C"/>
    <w:rsid w:val="00C969E7"/>
    <w:rsid w:val="00CA148D"/>
    <w:rsid w:val="00CA2691"/>
    <w:rsid w:val="00CA45A0"/>
    <w:rsid w:val="00CA6584"/>
    <w:rsid w:val="00CA6ABB"/>
    <w:rsid w:val="00CB146A"/>
    <w:rsid w:val="00CB1D97"/>
    <w:rsid w:val="00CB4484"/>
    <w:rsid w:val="00CB575D"/>
    <w:rsid w:val="00CB606C"/>
    <w:rsid w:val="00CB768D"/>
    <w:rsid w:val="00CC0237"/>
    <w:rsid w:val="00CC1D75"/>
    <w:rsid w:val="00CC1DD0"/>
    <w:rsid w:val="00CC235A"/>
    <w:rsid w:val="00CC2B96"/>
    <w:rsid w:val="00CC356E"/>
    <w:rsid w:val="00CC5718"/>
    <w:rsid w:val="00CC5CF2"/>
    <w:rsid w:val="00CD10AB"/>
    <w:rsid w:val="00CD2934"/>
    <w:rsid w:val="00CD46C2"/>
    <w:rsid w:val="00CD6ACF"/>
    <w:rsid w:val="00CD79D6"/>
    <w:rsid w:val="00CE2871"/>
    <w:rsid w:val="00CE309D"/>
    <w:rsid w:val="00CE5A61"/>
    <w:rsid w:val="00CE5BB8"/>
    <w:rsid w:val="00CE6590"/>
    <w:rsid w:val="00CE65C3"/>
    <w:rsid w:val="00CE75BD"/>
    <w:rsid w:val="00CE78C8"/>
    <w:rsid w:val="00CF1252"/>
    <w:rsid w:val="00CF283B"/>
    <w:rsid w:val="00CF69EB"/>
    <w:rsid w:val="00CF6A34"/>
    <w:rsid w:val="00CF7362"/>
    <w:rsid w:val="00CF7994"/>
    <w:rsid w:val="00CF7EA0"/>
    <w:rsid w:val="00CF7F83"/>
    <w:rsid w:val="00D042CF"/>
    <w:rsid w:val="00D04D51"/>
    <w:rsid w:val="00D078B1"/>
    <w:rsid w:val="00D10034"/>
    <w:rsid w:val="00D1527E"/>
    <w:rsid w:val="00D21E47"/>
    <w:rsid w:val="00D22CC2"/>
    <w:rsid w:val="00D235D2"/>
    <w:rsid w:val="00D238E7"/>
    <w:rsid w:val="00D23FAB"/>
    <w:rsid w:val="00D25E0C"/>
    <w:rsid w:val="00D31A77"/>
    <w:rsid w:val="00D35FC7"/>
    <w:rsid w:val="00D41110"/>
    <w:rsid w:val="00D427A5"/>
    <w:rsid w:val="00D43F10"/>
    <w:rsid w:val="00D45227"/>
    <w:rsid w:val="00D45663"/>
    <w:rsid w:val="00D45B70"/>
    <w:rsid w:val="00D45DF3"/>
    <w:rsid w:val="00D45EBA"/>
    <w:rsid w:val="00D465CF"/>
    <w:rsid w:val="00D46E01"/>
    <w:rsid w:val="00D520C6"/>
    <w:rsid w:val="00D552A7"/>
    <w:rsid w:val="00D617C6"/>
    <w:rsid w:val="00D67133"/>
    <w:rsid w:val="00D72EFE"/>
    <w:rsid w:val="00D730C2"/>
    <w:rsid w:val="00D74095"/>
    <w:rsid w:val="00D803E2"/>
    <w:rsid w:val="00D85F44"/>
    <w:rsid w:val="00D87436"/>
    <w:rsid w:val="00D91723"/>
    <w:rsid w:val="00D92F4A"/>
    <w:rsid w:val="00D948F2"/>
    <w:rsid w:val="00D967EE"/>
    <w:rsid w:val="00DA0EE6"/>
    <w:rsid w:val="00DA1B27"/>
    <w:rsid w:val="00DA1F3C"/>
    <w:rsid w:val="00DB252B"/>
    <w:rsid w:val="00DB37B2"/>
    <w:rsid w:val="00DB3860"/>
    <w:rsid w:val="00DB7BCC"/>
    <w:rsid w:val="00DC3785"/>
    <w:rsid w:val="00DC5BBE"/>
    <w:rsid w:val="00DC702D"/>
    <w:rsid w:val="00DD09AB"/>
    <w:rsid w:val="00DD1105"/>
    <w:rsid w:val="00DD16E1"/>
    <w:rsid w:val="00DD2C89"/>
    <w:rsid w:val="00DD3997"/>
    <w:rsid w:val="00DD428F"/>
    <w:rsid w:val="00DD4F17"/>
    <w:rsid w:val="00DD5744"/>
    <w:rsid w:val="00DD6CD4"/>
    <w:rsid w:val="00DD6F18"/>
    <w:rsid w:val="00DD7A4F"/>
    <w:rsid w:val="00DE0193"/>
    <w:rsid w:val="00DE0F26"/>
    <w:rsid w:val="00DE1208"/>
    <w:rsid w:val="00DE39A2"/>
    <w:rsid w:val="00DE3DA2"/>
    <w:rsid w:val="00DE4CF4"/>
    <w:rsid w:val="00DE65FE"/>
    <w:rsid w:val="00DE7C1B"/>
    <w:rsid w:val="00DF4895"/>
    <w:rsid w:val="00DF4DF1"/>
    <w:rsid w:val="00DF6C1D"/>
    <w:rsid w:val="00E012FA"/>
    <w:rsid w:val="00E02372"/>
    <w:rsid w:val="00E05508"/>
    <w:rsid w:val="00E0710D"/>
    <w:rsid w:val="00E077BB"/>
    <w:rsid w:val="00E07E20"/>
    <w:rsid w:val="00E11302"/>
    <w:rsid w:val="00E149D2"/>
    <w:rsid w:val="00E160A3"/>
    <w:rsid w:val="00E16DC3"/>
    <w:rsid w:val="00E22814"/>
    <w:rsid w:val="00E248F6"/>
    <w:rsid w:val="00E259DA"/>
    <w:rsid w:val="00E30445"/>
    <w:rsid w:val="00E3218E"/>
    <w:rsid w:val="00E32580"/>
    <w:rsid w:val="00E3414E"/>
    <w:rsid w:val="00E345E6"/>
    <w:rsid w:val="00E35F47"/>
    <w:rsid w:val="00E37922"/>
    <w:rsid w:val="00E45442"/>
    <w:rsid w:val="00E51AD6"/>
    <w:rsid w:val="00E537B4"/>
    <w:rsid w:val="00E53BBC"/>
    <w:rsid w:val="00E563A4"/>
    <w:rsid w:val="00E56A5F"/>
    <w:rsid w:val="00E57FBC"/>
    <w:rsid w:val="00E608A6"/>
    <w:rsid w:val="00E62BED"/>
    <w:rsid w:val="00E67609"/>
    <w:rsid w:val="00E67890"/>
    <w:rsid w:val="00E72E70"/>
    <w:rsid w:val="00E736F3"/>
    <w:rsid w:val="00E73831"/>
    <w:rsid w:val="00E73E86"/>
    <w:rsid w:val="00E75350"/>
    <w:rsid w:val="00E76ACC"/>
    <w:rsid w:val="00E80C5A"/>
    <w:rsid w:val="00E81232"/>
    <w:rsid w:val="00E821C9"/>
    <w:rsid w:val="00E85002"/>
    <w:rsid w:val="00E87981"/>
    <w:rsid w:val="00E87BE5"/>
    <w:rsid w:val="00E911C3"/>
    <w:rsid w:val="00E925FC"/>
    <w:rsid w:val="00E9380D"/>
    <w:rsid w:val="00E969A8"/>
    <w:rsid w:val="00EA0124"/>
    <w:rsid w:val="00EA288D"/>
    <w:rsid w:val="00EA4581"/>
    <w:rsid w:val="00EA51D8"/>
    <w:rsid w:val="00EA7C07"/>
    <w:rsid w:val="00EC05F6"/>
    <w:rsid w:val="00EC0A00"/>
    <w:rsid w:val="00EC0C91"/>
    <w:rsid w:val="00EC0D19"/>
    <w:rsid w:val="00EC1337"/>
    <w:rsid w:val="00EC227E"/>
    <w:rsid w:val="00EC4170"/>
    <w:rsid w:val="00ED227F"/>
    <w:rsid w:val="00ED6C1E"/>
    <w:rsid w:val="00ED6FE2"/>
    <w:rsid w:val="00EE3A4E"/>
    <w:rsid w:val="00EE5D90"/>
    <w:rsid w:val="00EE7568"/>
    <w:rsid w:val="00EF0CF3"/>
    <w:rsid w:val="00EF253D"/>
    <w:rsid w:val="00F00252"/>
    <w:rsid w:val="00F003AA"/>
    <w:rsid w:val="00F03636"/>
    <w:rsid w:val="00F04857"/>
    <w:rsid w:val="00F04CFE"/>
    <w:rsid w:val="00F04EB5"/>
    <w:rsid w:val="00F04F29"/>
    <w:rsid w:val="00F060B6"/>
    <w:rsid w:val="00F068FB"/>
    <w:rsid w:val="00F10FDD"/>
    <w:rsid w:val="00F147E4"/>
    <w:rsid w:val="00F15F44"/>
    <w:rsid w:val="00F17172"/>
    <w:rsid w:val="00F209DD"/>
    <w:rsid w:val="00F21B1E"/>
    <w:rsid w:val="00F22BF3"/>
    <w:rsid w:val="00F230A6"/>
    <w:rsid w:val="00F24183"/>
    <w:rsid w:val="00F2554E"/>
    <w:rsid w:val="00F25CF1"/>
    <w:rsid w:val="00F26454"/>
    <w:rsid w:val="00F2688A"/>
    <w:rsid w:val="00F26DED"/>
    <w:rsid w:val="00F27AB8"/>
    <w:rsid w:val="00F30A24"/>
    <w:rsid w:val="00F3203B"/>
    <w:rsid w:val="00F33458"/>
    <w:rsid w:val="00F340FF"/>
    <w:rsid w:val="00F3590F"/>
    <w:rsid w:val="00F36E00"/>
    <w:rsid w:val="00F3765D"/>
    <w:rsid w:val="00F40BCF"/>
    <w:rsid w:val="00F464A1"/>
    <w:rsid w:val="00F50FA6"/>
    <w:rsid w:val="00F510AA"/>
    <w:rsid w:val="00F52A4D"/>
    <w:rsid w:val="00F56E2D"/>
    <w:rsid w:val="00F64724"/>
    <w:rsid w:val="00F65A2F"/>
    <w:rsid w:val="00F65F28"/>
    <w:rsid w:val="00F67D24"/>
    <w:rsid w:val="00F703EB"/>
    <w:rsid w:val="00F76652"/>
    <w:rsid w:val="00F77211"/>
    <w:rsid w:val="00F81BA7"/>
    <w:rsid w:val="00F821F8"/>
    <w:rsid w:val="00F87DA0"/>
    <w:rsid w:val="00F901F6"/>
    <w:rsid w:val="00F92A2B"/>
    <w:rsid w:val="00F93938"/>
    <w:rsid w:val="00FA055B"/>
    <w:rsid w:val="00FA24D2"/>
    <w:rsid w:val="00FA4818"/>
    <w:rsid w:val="00FA535F"/>
    <w:rsid w:val="00FA6B25"/>
    <w:rsid w:val="00FB0CFB"/>
    <w:rsid w:val="00FB0DB4"/>
    <w:rsid w:val="00FB2202"/>
    <w:rsid w:val="00FB48E9"/>
    <w:rsid w:val="00FB4A74"/>
    <w:rsid w:val="00FB615A"/>
    <w:rsid w:val="00FB7940"/>
    <w:rsid w:val="00FC2F4F"/>
    <w:rsid w:val="00FC40BA"/>
    <w:rsid w:val="00FC6AAD"/>
    <w:rsid w:val="00FC776E"/>
    <w:rsid w:val="00FD0727"/>
    <w:rsid w:val="00FD0E77"/>
    <w:rsid w:val="00FD2DF1"/>
    <w:rsid w:val="00FD3E25"/>
    <w:rsid w:val="00FD5E89"/>
    <w:rsid w:val="00FD7859"/>
    <w:rsid w:val="00FD7BC0"/>
    <w:rsid w:val="00FD7DDA"/>
    <w:rsid w:val="00FE29C8"/>
    <w:rsid w:val="00FE40E5"/>
    <w:rsid w:val="00FE4717"/>
    <w:rsid w:val="00FE49BC"/>
    <w:rsid w:val="00FF0699"/>
    <w:rsid w:val="00FF0913"/>
    <w:rsid w:val="00FF412E"/>
    <w:rsid w:val="00FF4E43"/>
    <w:rsid w:val="00FF569C"/>
    <w:rsid w:val="00FF56FA"/>
    <w:rsid w:val="00FF7B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F2"/>
    <w:pPr>
      <w:widowControl w:val="0"/>
      <w:autoSpaceDE w:val="0"/>
      <w:autoSpaceDN w:val="0"/>
      <w:adjustRightInd w:val="0"/>
      <w:spacing w:after="0" w:line="240" w:lineRule="auto"/>
    </w:pPr>
    <w:rPr>
      <w:rFonts w:ascii="Times New Roman" w:hAnsi="Times New Roman" w:cs="Times New Roman"/>
      <w:sz w:val="20"/>
      <w:szCs w:val="20"/>
    </w:rPr>
  </w:style>
  <w:style w:type="paragraph" w:styleId="Balk1">
    <w:name w:val="heading 1"/>
    <w:basedOn w:val="Normal"/>
    <w:link w:val="Balk1Char"/>
    <w:uiPriority w:val="1"/>
    <w:qFormat/>
    <w:rsid w:val="00921237"/>
    <w:pPr>
      <w:adjustRightInd/>
      <w:ind w:left="549"/>
      <w:outlineLvl w:val="0"/>
    </w:pPr>
    <w:rPr>
      <w:rFonts w:eastAsia="Times New Roman"/>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E777A"/>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rsid w:val="00A74D97"/>
    <w:pPr>
      <w:widowControl/>
      <w:tabs>
        <w:tab w:val="center" w:pos="4536"/>
        <w:tab w:val="right" w:pos="9072"/>
      </w:tabs>
      <w:autoSpaceDE/>
      <w:autoSpaceDN/>
      <w:adjustRightInd/>
    </w:pPr>
    <w:rPr>
      <w:rFonts w:eastAsia="Times New Roman"/>
    </w:rPr>
  </w:style>
  <w:style w:type="character" w:customStyle="1" w:styleId="AltbilgiChar">
    <w:name w:val="Altbilgi Char"/>
    <w:basedOn w:val="VarsaylanParagrafYazTipi"/>
    <w:link w:val="Altbilgi"/>
    <w:rsid w:val="00A74D97"/>
    <w:rPr>
      <w:rFonts w:ascii="Times New Roman" w:eastAsia="Times New Roman" w:hAnsi="Times New Roman" w:cs="Times New Roman"/>
      <w:sz w:val="20"/>
      <w:szCs w:val="20"/>
    </w:rPr>
  </w:style>
  <w:style w:type="paragraph" w:styleId="ListeParagraf">
    <w:name w:val="List Paragraph"/>
    <w:basedOn w:val="Normal"/>
    <w:uiPriority w:val="34"/>
    <w:qFormat/>
    <w:rsid w:val="00356788"/>
    <w:pPr>
      <w:ind w:left="720"/>
      <w:contextualSpacing/>
    </w:pPr>
  </w:style>
  <w:style w:type="table" w:styleId="TabloKlavuzu">
    <w:name w:val="Table Grid"/>
    <w:basedOn w:val="NormalTablo"/>
    <w:uiPriority w:val="59"/>
    <w:rsid w:val="005E09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VarsaylanParagrafYazTipi"/>
    <w:rsid w:val="00480419"/>
  </w:style>
  <w:style w:type="paragraph" w:styleId="stbilgi">
    <w:name w:val="header"/>
    <w:basedOn w:val="Normal"/>
    <w:link w:val="stbilgiChar"/>
    <w:uiPriority w:val="99"/>
    <w:unhideWhenUsed/>
    <w:rsid w:val="00A06431"/>
    <w:pPr>
      <w:widowControl/>
      <w:tabs>
        <w:tab w:val="center" w:pos="4536"/>
        <w:tab w:val="right" w:pos="9072"/>
      </w:tabs>
      <w:autoSpaceDE/>
      <w:autoSpaceDN/>
      <w:adjustRightInd/>
    </w:pPr>
    <w:rPr>
      <w:rFonts w:ascii="Calibri" w:eastAsia="Times New Roman" w:hAnsi="Calibri"/>
      <w:sz w:val="22"/>
      <w:szCs w:val="22"/>
    </w:rPr>
  </w:style>
  <w:style w:type="character" w:customStyle="1" w:styleId="stbilgiChar">
    <w:name w:val="Üstbilgi Char"/>
    <w:basedOn w:val="VarsaylanParagrafYazTipi"/>
    <w:link w:val="stbilgi"/>
    <w:uiPriority w:val="99"/>
    <w:rsid w:val="00A06431"/>
    <w:rPr>
      <w:rFonts w:ascii="Calibri" w:eastAsia="Times New Roman" w:hAnsi="Calibri" w:cs="Times New Roman"/>
    </w:rPr>
  </w:style>
  <w:style w:type="character" w:styleId="Kpr">
    <w:name w:val="Hyperlink"/>
    <w:basedOn w:val="VarsaylanParagrafYazTipi"/>
    <w:uiPriority w:val="99"/>
    <w:unhideWhenUsed/>
    <w:rsid w:val="00FD7859"/>
    <w:rPr>
      <w:color w:val="0000FF" w:themeColor="hyperlink"/>
      <w:u w:val="single"/>
    </w:rPr>
  </w:style>
  <w:style w:type="character" w:styleId="zlenenKpr">
    <w:name w:val="FollowedHyperlink"/>
    <w:basedOn w:val="VarsaylanParagrafYazTipi"/>
    <w:uiPriority w:val="99"/>
    <w:semiHidden/>
    <w:unhideWhenUsed/>
    <w:rsid w:val="00FD7859"/>
    <w:rPr>
      <w:color w:val="800080" w:themeColor="followedHyperlink"/>
      <w:u w:val="single"/>
    </w:rPr>
  </w:style>
  <w:style w:type="character" w:customStyle="1" w:styleId="vchar">
    <w:name w:val="vchar"/>
    <w:basedOn w:val="VarsaylanParagrafYazTipi"/>
    <w:rsid w:val="0024266B"/>
  </w:style>
  <w:style w:type="character" w:customStyle="1" w:styleId="Balk1Char">
    <w:name w:val="Başlık 1 Char"/>
    <w:basedOn w:val="VarsaylanParagrafYazTipi"/>
    <w:link w:val="Balk1"/>
    <w:uiPriority w:val="1"/>
    <w:rsid w:val="00921237"/>
    <w:rPr>
      <w:rFonts w:ascii="Times New Roman" w:eastAsia="Times New Roman" w:hAnsi="Times New Roman" w:cs="Times New Roman"/>
      <w:b/>
      <w:bCs/>
      <w:sz w:val="20"/>
      <w:szCs w:val="20"/>
      <w:lang w:eastAsia="en-US"/>
    </w:rPr>
  </w:style>
  <w:style w:type="paragraph" w:styleId="GvdeMetni">
    <w:name w:val="Body Text"/>
    <w:basedOn w:val="Normal"/>
    <w:link w:val="GvdeMetniChar"/>
    <w:uiPriority w:val="1"/>
    <w:qFormat/>
    <w:rsid w:val="00921237"/>
    <w:pPr>
      <w:adjustRightInd/>
    </w:pPr>
    <w:rPr>
      <w:rFonts w:eastAsia="Times New Roman"/>
      <w:lang w:eastAsia="en-US"/>
    </w:rPr>
  </w:style>
  <w:style w:type="character" w:customStyle="1" w:styleId="GvdeMetniChar">
    <w:name w:val="Gövde Metni Char"/>
    <w:basedOn w:val="VarsaylanParagrafYazTipi"/>
    <w:link w:val="GvdeMetni"/>
    <w:uiPriority w:val="1"/>
    <w:rsid w:val="00921237"/>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F2"/>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E777A"/>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rsid w:val="00A74D97"/>
    <w:pPr>
      <w:widowControl/>
      <w:tabs>
        <w:tab w:val="center" w:pos="4536"/>
        <w:tab w:val="right" w:pos="9072"/>
      </w:tabs>
      <w:autoSpaceDE/>
      <w:autoSpaceDN/>
      <w:adjustRightInd/>
    </w:pPr>
    <w:rPr>
      <w:rFonts w:eastAsia="Times New Roman"/>
    </w:rPr>
  </w:style>
  <w:style w:type="character" w:customStyle="1" w:styleId="AltbilgiChar">
    <w:name w:val="Altbilgi Char"/>
    <w:basedOn w:val="VarsaylanParagrafYazTipi"/>
    <w:link w:val="Altbilgi"/>
    <w:rsid w:val="00A74D97"/>
    <w:rPr>
      <w:rFonts w:ascii="Times New Roman" w:eastAsia="Times New Roman" w:hAnsi="Times New Roman" w:cs="Times New Roman"/>
      <w:sz w:val="20"/>
      <w:szCs w:val="20"/>
    </w:rPr>
  </w:style>
  <w:style w:type="paragraph" w:styleId="ListeParagraf">
    <w:name w:val="List Paragraph"/>
    <w:basedOn w:val="Normal"/>
    <w:uiPriority w:val="34"/>
    <w:qFormat/>
    <w:rsid w:val="00356788"/>
    <w:pPr>
      <w:ind w:left="720"/>
      <w:contextualSpacing/>
    </w:pPr>
  </w:style>
  <w:style w:type="table" w:styleId="TabloKlavuzu">
    <w:name w:val="Table Grid"/>
    <w:basedOn w:val="NormalTablo"/>
    <w:uiPriority w:val="59"/>
    <w:rsid w:val="005E09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VarsaylanParagrafYazTipi"/>
    <w:rsid w:val="00480419"/>
  </w:style>
  <w:style w:type="paragraph" w:styleId="stbilgi">
    <w:name w:val="header"/>
    <w:basedOn w:val="Normal"/>
    <w:link w:val="stbilgiChar"/>
    <w:uiPriority w:val="99"/>
    <w:unhideWhenUsed/>
    <w:rsid w:val="00A06431"/>
    <w:pPr>
      <w:widowControl/>
      <w:tabs>
        <w:tab w:val="center" w:pos="4536"/>
        <w:tab w:val="right" w:pos="9072"/>
      </w:tabs>
      <w:autoSpaceDE/>
      <w:autoSpaceDN/>
      <w:adjustRightInd/>
    </w:pPr>
    <w:rPr>
      <w:rFonts w:ascii="Calibri" w:eastAsia="Times New Roman" w:hAnsi="Calibri"/>
      <w:sz w:val="22"/>
      <w:szCs w:val="22"/>
    </w:rPr>
  </w:style>
  <w:style w:type="character" w:customStyle="1" w:styleId="stbilgiChar">
    <w:name w:val="Üstbilgi Char"/>
    <w:basedOn w:val="VarsaylanParagrafYazTipi"/>
    <w:link w:val="stbilgi"/>
    <w:uiPriority w:val="99"/>
    <w:rsid w:val="00A06431"/>
    <w:rPr>
      <w:rFonts w:ascii="Calibri" w:eastAsia="Times New Roman" w:hAnsi="Calibri" w:cs="Times New Roman"/>
    </w:rPr>
  </w:style>
  <w:style w:type="character" w:styleId="Kpr">
    <w:name w:val="Hyperlink"/>
    <w:basedOn w:val="VarsaylanParagrafYazTipi"/>
    <w:uiPriority w:val="99"/>
    <w:unhideWhenUsed/>
    <w:rsid w:val="00FD7859"/>
    <w:rPr>
      <w:color w:val="0000FF" w:themeColor="hyperlink"/>
      <w:u w:val="single"/>
    </w:rPr>
  </w:style>
  <w:style w:type="character" w:styleId="zlenenKpr">
    <w:name w:val="FollowedHyperlink"/>
    <w:basedOn w:val="VarsaylanParagrafYazTipi"/>
    <w:uiPriority w:val="99"/>
    <w:semiHidden/>
    <w:unhideWhenUsed/>
    <w:rsid w:val="00FD78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89201">
      <w:bodyDiv w:val="1"/>
      <w:marLeft w:val="0"/>
      <w:marRight w:val="0"/>
      <w:marTop w:val="0"/>
      <w:marBottom w:val="0"/>
      <w:divBdr>
        <w:top w:val="none" w:sz="0" w:space="0" w:color="auto"/>
        <w:left w:val="none" w:sz="0" w:space="0" w:color="auto"/>
        <w:bottom w:val="none" w:sz="0" w:space="0" w:color="auto"/>
        <w:right w:val="none" w:sz="0" w:space="0" w:color="auto"/>
      </w:divBdr>
    </w:div>
    <w:div w:id="181733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vuru.erbakan.edu.tr" TargetMode="External"/><Relationship Id="rId3" Type="http://schemas.openxmlformats.org/officeDocument/2006/relationships/styles" Target="styles.xml"/><Relationship Id="rId7" Type="http://schemas.openxmlformats.org/officeDocument/2006/relationships/hyperlink" Target="https://www.osym.gov.tr/Eklenti/101,yabanci-dil-esdegerlikleri-250713pdf.pdf?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Anablim%20Dal&#305;%20ileti&#351;im-d&#246;n&#252;&#351;t&#252;r&#252;ld&#252;.pdf" TargetMode="External"/><Relationship Id="rId4" Type="http://schemas.microsoft.com/office/2007/relationships/stylesWithEffects" Target="stylesWithEffects.xml"/><Relationship Id="rId9" Type="http://schemas.openxmlformats.org/officeDocument/2006/relationships/hyperlink" Target="https://www.erbakan.edu.tr/yabancidilleryuksekokul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A806-9C63-4194-A446-F76881C8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11</Pages>
  <Words>3484</Words>
  <Characters>23191</Characters>
  <Application>Microsoft Office Word</Application>
  <DocSecurity>0</DocSecurity>
  <Lines>193</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NEU</cp:lastModifiedBy>
  <cp:revision>375</cp:revision>
  <cp:lastPrinted>2021-07-16T06:39:00Z</cp:lastPrinted>
  <dcterms:created xsi:type="dcterms:W3CDTF">2020-06-25T11:55:00Z</dcterms:created>
  <dcterms:modified xsi:type="dcterms:W3CDTF">2021-08-31T07:17:00Z</dcterms:modified>
</cp:coreProperties>
</file>