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90"/>
        <w:gridCol w:w="1616"/>
        <w:gridCol w:w="904"/>
        <w:gridCol w:w="5192"/>
      </w:tblGrid>
      <w:tr w:rsidR="00023DCE" w:rsidRPr="00FD4656" w:rsidTr="00C801FE">
        <w:tc>
          <w:tcPr>
            <w:tcW w:w="0" w:type="auto"/>
            <w:gridSpan w:val="4"/>
            <w:shd w:val="clear" w:color="auto" w:fill="FFFFFF"/>
            <w:vAlign w:val="center"/>
            <w:hideMark/>
          </w:tcPr>
          <w:p w:rsidR="00023DCE" w:rsidRPr="00FD4656" w:rsidRDefault="00023DCE" w:rsidP="00C801FE">
            <w:pPr>
              <w:spacing w:after="100" w:afterAutospacing="1" w:line="240" w:lineRule="auto"/>
              <w:jc w:val="center"/>
              <w:rPr>
                <w:rFonts w:ascii="Times New Roman" w:eastAsia="Times New Roman" w:hAnsi="Times New Roman" w:cs="Times New Roman"/>
                <w:color w:val="595859"/>
                <w:sz w:val="24"/>
                <w:szCs w:val="24"/>
              </w:rPr>
            </w:pPr>
            <w:r w:rsidRPr="00FD4656">
              <w:rPr>
                <w:rFonts w:ascii="Times New Roman" w:eastAsia="Times New Roman" w:hAnsi="Times New Roman" w:cs="Times New Roman"/>
                <w:b/>
                <w:bCs/>
                <w:color w:val="595859"/>
                <w:sz w:val="24"/>
                <w:szCs w:val="24"/>
              </w:rPr>
              <w:t>NECMETTİN ERBAKAN ÜNİVERSİTESİ REKTÖRLÜĞÜ</w:t>
            </w:r>
            <w:r w:rsidR="00C7112A" w:rsidRPr="00FD4656">
              <w:rPr>
                <w:rFonts w:ascii="Times New Roman" w:eastAsia="Times New Roman" w:hAnsi="Times New Roman" w:cs="Times New Roman"/>
                <w:b/>
                <w:bCs/>
                <w:color w:val="595859"/>
                <w:sz w:val="24"/>
                <w:szCs w:val="24"/>
              </w:rPr>
              <w:t xml:space="preserve"> </w:t>
            </w:r>
          </w:p>
        </w:tc>
      </w:tr>
      <w:tr w:rsidR="00023DCE" w:rsidRPr="00FD4656" w:rsidTr="00C801FE">
        <w:tc>
          <w:tcPr>
            <w:tcW w:w="0" w:type="auto"/>
            <w:gridSpan w:val="4"/>
            <w:shd w:val="clear" w:color="auto" w:fill="FFFFFF"/>
            <w:vAlign w:val="center"/>
            <w:hideMark/>
          </w:tcPr>
          <w:p w:rsidR="00FD4656" w:rsidRPr="00FD4656" w:rsidRDefault="00023DCE" w:rsidP="00FD4656">
            <w:pPr>
              <w:spacing w:after="100" w:afterAutospacing="1" w:line="240" w:lineRule="auto"/>
              <w:jc w:val="center"/>
              <w:rPr>
                <w:rFonts w:ascii="Times New Roman" w:eastAsia="Times New Roman" w:hAnsi="Times New Roman" w:cs="Times New Roman"/>
                <w:b/>
                <w:bCs/>
                <w:color w:val="595859"/>
                <w:sz w:val="24"/>
                <w:szCs w:val="24"/>
              </w:rPr>
            </w:pPr>
            <w:r w:rsidRPr="00FD4656">
              <w:rPr>
                <w:rFonts w:ascii="Times New Roman" w:eastAsia="Times New Roman" w:hAnsi="Times New Roman" w:cs="Times New Roman"/>
                <w:b/>
                <w:bCs/>
                <w:color w:val="595859"/>
                <w:sz w:val="24"/>
                <w:szCs w:val="24"/>
              </w:rPr>
              <w:t>SÖZLEŞMELİ (4/B) PERSONEL ALIMI İLANI</w:t>
            </w:r>
          </w:p>
        </w:tc>
      </w:tr>
      <w:tr w:rsidR="00023DCE" w:rsidRPr="00FD4656" w:rsidTr="00C801FE">
        <w:tc>
          <w:tcPr>
            <w:tcW w:w="0" w:type="auto"/>
            <w:gridSpan w:val="4"/>
            <w:shd w:val="clear" w:color="auto" w:fill="FFFFFF"/>
            <w:vAlign w:val="center"/>
            <w:hideMark/>
          </w:tcPr>
          <w:p w:rsidR="00C77EE9" w:rsidRPr="00FD4656" w:rsidRDefault="00C77EE9" w:rsidP="00C801FE">
            <w:pPr>
              <w:spacing w:after="0" w:line="240" w:lineRule="auto"/>
              <w:rPr>
                <w:rFonts w:ascii="Times New Roman" w:eastAsia="Times New Roman" w:hAnsi="Times New Roman" w:cs="Times New Roman"/>
                <w:color w:val="595859"/>
                <w:sz w:val="24"/>
                <w:szCs w:val="24"/>
              </w:rPr>
            </w:pPr>
          </w:p>
          <w:p w:rsidR="00023DCE" w:rsidRPr="00FD4656" w:rsidRDefault="00023DCE" w:rsidP="00C77EE9">
            <w:pPr>
              <w:spacing w:after="0" w:line="240" w:lineRule="auto"/>
              <w:jc w:val="both"/>
              <w:rPr>
                <w:rFonts w:ascii="Times New Roman" w:eastAsia="Times New Roman" w:hAnsi="Times New Roman" w:cs="Times New Roman"/>
                <w:color w:val="595859"/>
                <w:sz w:val="24"/>
                <w:szCs w:val="24"/>
              </w:rPr>
            </w:pPr>
            <w:proofErr w:type="gramStart"/>
            <w:r w:rsidRPr="00FD4656">
              <w:rPr>
                <w:rFonts w:ascii="Times New Roman" w:eastAsia="Times New Roman" w:hAnsi="Times New Roman" w:cs="Times New Roman"/>
                <w:color w:val="595859"/>
                <w:sz w:val="24"/>
                <w:szCs w:val="24"/>
              </w:rPr>
              <w:t>Necmettin Erbakan Üniversitesi Meram Tıp Fakültesi Hastanesine, 657 Sayılı Devlet Memurları Kanunu</w:t>
            </w:r>
            <w:r w:rsidR="00CD0048">
              <w:rPr>
                <w:rFonts w:ascii="Times New Roman" w:eastAsia="Times New Roman" w:hAnsi="Times New Roman" w:cs="Times New Roman"/>
                <w:color w:val="595859"/>
                <w:sz w:val="24"/>
                <w:szCs w:val="24"/>
              </w:rPr>
              <w:t>’</w:t>
            </w:r>
            <w:r w:rsidRPr="00FD4656">
              <w:rPr>
                <w:rFonts w:ascii="Times New Roman" w:eastAsia="Times New Roman" w:hAnsi="Times New Roman" w:cs="Times New Roman"/>
                <w:color w:val="595859"/>
                <w:sz w:val="24"/>
                <w:szCs w:val="24"/>
              </w:rPr>
              <w:t xml:space="preserve">nun 4. maddesinin (B) fıkrasına göre istihdam edilmek üzere 06.06.1978 tarihli ve 7/15754 sayılı Kararnameye ekli 28.06.2007 tarihli ve 26566 sayılı Resmi </w:t>
            </w:r>
            <w:proofErr w:type="spellStart"/>
            <w:r w:rsidRPr="00FD4656">
              <w:rPr>
                <w:rFonts w:ascii="Times New Roman" w:eastAsia="Times New Roman" w:hAnsi="Times New Roman" w:cs="Times New Roman"/>
                <w:color w:val="595859"/>
                <w:sz w:val="24"/>
                <w:szCs w:val="24"/>
              </w:rPr>
              <w:t>Gazete</w:t>
            </w:r>
            <w:r w:rsidR="00CD0048">
              <w:rPr>
                <w:rFonts w:ascii="Times New Roman" w:eastAsia="Times New Roman" w:hAnsi="Times New Roman" w:cs="Times New Roman"/>
                <w:color w:val="595859"/>
                <w:sz w:val="24"/>
                <w:szCs w:val="24"/>
              </w:rPr>
              <w:t>’</w:t>
            </w:r>
            <w:r w:rsidRPr="00FD4656">
              <w:rPr>
                <w:rFonts w:ascii="Times New Roman" w:eastAsia="Times New Roman" w:hAnsi="Times New Roman" w:cs="Times New Roman"/>
                <w:color w:val="595859"/>
                <w:sz w:val="24"/>
                <w:szCs w:val="24"/>
              </w:rPr>
              <w:t>de</w:t>
            </w:r>
            <w:proofErr w:type="spellEnd"/>
            <w:r w:rsidRPr="00FD4656">
              <w:rPr>
                <w:rFonts w:ascii="Times New Roman" w:eastAsia="Times New Roman" w:hAnsi="Times New Roman" w:cs="Times New Roman"/>
                <w:color w:val="595859"/>
                <w:sz w:val="24"/>
                <w:szCs w:val="24"/>
              </w:rPr>
              <w:t xml:space="preserve"> yayımlanan Sözleşmeli Personel Çalıştırılmasına İlişkin Esaslarda Değişiklik Yapılmasına Dair Esaslarda yer alan ek 2</w:t>
            </w:r>
            <w:r w:rsidR="0057777C">
              <w:rPr>
                <w:rFonts w:ascii="Times New Roman" w:eastAsia="Times New Roman" w:hAnsi="Times New Roman" w:cs="Times New Roman"/>
                <w:color w:val="595859"/>
                <w:sz w:val="24"/>
                <w:szCs w:val="24"/>
              </w:rPr>
              <w:t>.</w:t>
            </w:r>
            <w:r w:rsidR="00220C16" w:rsidRPr="00FD4656">
              <w:rPr>
                <w:rFonts w:ascii="Times New Roman" w:eastAsia="Times New Roman" w:hAnsi="Times New Roman" w:cs="Times New Roman"/>
                <w:color w:val="595859"/>
                <w:sz w:val="24"/>
                <w:szCs w:val="24"/>
              </w:rPr>
              <w:t xml:space="preserve"> </w:t>
            </w:r>
            <w:r w:rsidRPr="00FD4656">
              <w:rPr>
                <w:rFonts w:ascii="Times New Roman" w:eastAsia="Times New Roman" w:hAnsi="Times New Roman" w:cs="Times New Roman"/>
                <w:color w:val="595859"/>
                <w:sz w:val="24"/>
                <w:szCs w:val="24"/>
              </w:rPr>
              <w:t>maddenin (b) fıkrasına göre aşağıda belirtilen pozisyona sözleşmeli personel alınacaktır.</w:t>
            </w:r>
            <w:proofErr w:type="gramEnd"/>
          </w:p>
          <w:p w:rsidR="00C77EE9" w:rsidRPr="00FD4656" w:rsidRDefault="00C77EE9" w:rsidP="00C77EE9">
            <w:pPr>
              <w:spacing w:after="0" w:line="240" w:lineRule="auto"/>
              <w:jc w:val="both"/>
              <w:rPr>
                <w:rFonts w:ascii="Times New Roman" w:eastAsia="Times New Roman" w:hAnsi="Times New Roman" w:cs="Times New Roman"/>
                <w:color w:val="595859"/>
                <w:sz w:val="24"/>
                <w:szCs w:val="24"/>
              </w:rPr>
            </w:pPr>
          </w:p>
        </w:tc>
      </w:tr>
      <w:tr w:rsidR="00EB5491" w:rsidRPr="00FD4656" w:rsidTr="00C801FE">
        <w:tc>
          <w:tcPr>
            <w:tcW w:w="0" w:type="auto"/>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NİTELİK KODU</w:t>
            </w:r>
          </w:p>
        </w:tc>
        <w:tc>
          <w:tcPr>
            <w:tcW w:w="0" w:type="auto"/>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ÜNVANI</w:t>
            </w:r>
          </w:p>
        </w:tc>
        <w:tc>
          <w:tcPr>
            <w:tcW w:w="0" w:type="auto"/>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ADEDİ</w:t>
            </w:r>
          </w:p>
        </w:tc>
        <w:tc>
          <w:tcPr>
            <w:tcW w:w="0" w:type="auto"/>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ARANAN NİTELİKLER</w:t>
            </w:r>
          </w:p>
        </w:tc>
      </w:tr>
      <w:tr w:rsidR="00EB5491" w:rsidRPr="00FD4656" w:rsidTr="00C801FE">
        <w:tc>
          <w:tcPr>
            <w:tcW w:w="0" w:type="auto"/>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01</w:t>
            </w:r>
          </w:p>
        </w:tc>
        <w:tc>
          <w:tcPr>
            <w:tcW w:w="0" w:type="auto"/>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Avukat (Kısmi Zamanlı)</w:t>
            </w:r>
          </w:p>
        </w:tc>
        <w:tc>
          <w:tcPr>
            <w:tcW w:w="0" w:type="auto"/>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1</w:t>
            </w:r>
          </w:p>
        </w:tc>
        <w:tc>
          <w:tcPr>
            <w:tcW w:w="0" w:type="auto"/>
            <w:shd w:val="clear" w:color="auto" w:fill="FFFFFF"/>
            <w:vAlign w:val="center"/>
            <w:hideMark/>
          </w:tcPr>
          <w:p w:rsidR="00233ECF" w:rsidRDefault="0057777C" w:rsidP="00C77EE9">
            <w:pPr>
              <w:spacing w:after="0" w:line="240" w:lineRule="auto"/>
              <w:jc w:val="both"/>
              <w:rPr>
                <w:rFonts w:ascii="Times New Roman" w:eastAsia="Times New Roman" w:hAnsi="Times New Roman" w:cs="Times New Roman"/>
                <w:color w:val="595859"/>
                <w:sz w:val="24"/>
                <w:szCs w:val="24"/>
              </w:rPr>
            </w:pPr>
            <w:r>
              <w:rPr>
                <w:rFonts w:ascii="Times New Roman" w:eastAsia="Times New Roman" w:hAnsi="Times New Roman" w:cs="Times New Roman"/>
                <w:color w:val="595859"/>
                <w:sz w:val="24"/>
                <w:szCs w:val="24"/>
              </w:rPr>
              <w:t>Hukuk Fakültesi mezunu olmak,</w:t>
            </w:r>
            <w:r w:rsidR="00023DCE" w:rsidRPr="00FD4656">
              <w:rPr>
                <w:rFonts w:ascii="Times New Roman" w:eastAsia="Times New Roman" w:hAnsi="Times New Roman" w:cs="Times New Roman"/>
                <w:color w:val="595859"/>
                <w:sz w:val="24"/>
                <w:szCs w:val="24"/>
              </w:rPr>
              <w:t xml:space="preserve"> </w:t>
            </w:r>
            <w:r w:rsidR="00980CC8">
              <w:rPr>
                <w:rFonts w:ascii="Times New Roman" w:eastAsia="Times New Roman" w:hAnsi="Times New Roman" w:cs="Times New Roman"/>
                <w:color w:val="595859"/>
                <w:sz w:val="24"/>
                <w:szCs w:val="24"/>
              </w:rPr>
              <w:t>a</w:t>
            </w:r>
            <w:r w:rsidR="00C36B42" w:rsidRPr="00FD4656">
              <w:rPr>
                <w:rFonts w:ascii="Times New Roman" w:eastAsia="Times New Roman" w:hAnsi="Times New Roman" w:cs="Times New Roman"/>
                <w:color w:val="595859"/>
                <w:sz w:val="24"/>
                <w:szCs w:val="24"/>
              </w:rPr>
              <w:t>vukatlık ruhsatına sahip olmak,</w:t>
            </w:r>
            <w:r w:rsidR="00023DCE" w:rsidRPr="00FD4656">
              <w:rPr>
                <w:rFonts w:ascii="Times New Roman" w:eastAsia="Times New Roman" w:hAnsi="Times New Roman" w:cs="Times New Roman"/>
                <w:color w:val="595859"/>
                <w:sz w:val="24"/>
                <w:szCs w:val="24"/>
              </w:rPr>
              <w:t xml:space="preserve"> </w:t>
            </w:r>
          </w:p>
          <w:p w:rsidR="00233ECF" w:rsidRDefault="009F0698" w:rsidP="00C77EE9">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 xml:space="preserve">Staj süresi hariç </w:t>
            </w:r>
            <w:r w:rsidR="00CC1DA7" w:rsidRPr="00FD4656">
              <w:rPr>
                <w:rFonts w:ascii="Times New Roman" w:eastAsia="Times New Roman" w:hAnsi="Times New Roman" w:cs="Times New Roman"/>
                <w:color w:val="595859"/>
                <w:sz w:val="24"/>
                <w:szCs w:val="24"/>
              </w:rPr>
              <w:t>3</w:t>
            </w:r>
            <w:r w:rsidR="00023DCE" w:rsidRPr="00FD4656">
              <w:rPr>
                <w:rFonts w:ascii="Times New Roman" w:eastAsia="Times New Roman" w:hAnsi="Times New Roman" w:cs="Times New Roman"/>
                <w:color w:val="595859"/>
                <w:sz w:val="24"/>
                <w:szCs w:val="24"/>
              </w:rPr>
              <w:t xml:space="preserve"> yı</w:t>
            </w:r>
            <w:r w:rsidR="00C36B42" w:rsidRPr="00FD4656">
              <w:rPr>
                <w:rFonts w:ascii="Times New Roman" w:eastAsia="Times New Roman" w:hAnsi="Times New Roman" w:cs="Times New Roman"/>
                <w:color w:val="595859"/>
                <w:sz w:val="24"/>
                <w:szCs w:val="24"/>
              </w:rPr>
              <w:t>llık mesleki tecrübesi bulunmak,</w:t>
            </w:r>
            <w:r w:rsidRPr="00FD4656">
              <w:rPr>
                <w:rFonts w:ascii="Times New Roman" w:eastAsia="Times New Roman" w:hAnsi="Times New Roman" w:cs="Times New Roman"/>
                <w:color w:val="595859"/>
                <w:sz w:val="24"/>
                <w:szCs w:val="24"/>
              </w:rPr>
              <w:t xml:space="preserve"> </w:t>
            </w:r>
            <w:r w:rsidR="00EB5491" w:rsidRPr="00FD4656">
              <w:rPr>
                <w:rFonts w:ascii="Times New Roman" w:eastAsia="Times New Roman" w:hAnsi="Times New Roman" w:cs="Times New Roman"/>
                <w:color w:val="595859"/>
                <w:sz w:val="24"/>
                <w:szCs w:val="24"/>
              </w:rPr>
              <w:t>(Belgelendirmek kaydıyla)</w:t>
            </w:r>
          </w:p>
          <w:p w:rsidR="00023DCE" w:rsidRPr="00FD4656" w:rsidRDefault="00A335E4" w:rsidP="00C77EE9">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İdare Hukuku, Tıp Hukuku</w:t>
            </w:r>
            <w:r w:rsidR="00E23950" w:rsidRPr="00FD4656">
              <w:rPr>
                <w:rFonts w:ascii="Times New Roman" w:eastAsia="Times New Roman" w:hAnsi="Times New Roman" w:cs="Times New Roman"/>
                <w:color w:val="595859"/>
                <w:sz w:val="24"/>
                <w:szCs w:val="24"/>
              </w:rPr>
              <w:t>, Bilişim Hukuku</w:t>
            </w:r>
            <w:r w:rsidRPr="00FD4656">
              <w:rPr>
                <w:rFonts w:ascii="Times New Roman" w:eastAsia="Times New Roman" w:hAnsi="Times New Roman" w:cs="Times New Roman"/>
                <w:color w:val="595859"/>
                <w:sz w:val="24"/>
                <w:szCs w:val="24"/>
              </w:rPr>
              <w:t xml:space="preserve"> </w:t>
            </w:r>
            <w:r w:rsidR="00023DCE" w:rsidRPr="00FD4656">
              <w:rPr>
                <w:rFonts w:ascii="Times New Roman" w:eastAsia="Times New Roman" w:hAnsi="Times New Roman" w:cs="Times New Roman"/>
                <w:color w:val="595859"/>
                <w:sz w:val="24"/>
                <w:szCs w:val="24"/>
              </w:rPr>
              <w:t>ve İş Hukuku alanlarında eğitim almış olmak</w:t>
            </w:r>
            <w:r w:rsidR="00F30919">
              <w:rPr>
                <w:rFonts w:ascii="Times New Roman" w:eastAsia="Times New Roman" w:hAnsi="Times New Roman" w:cs="Times New Roman"/>
                <w:color w:val="595859"/>
                <w:sz w:val="24"/>
                <w:szCs w:val="24"/>
              </w:rPr>
              <w:t>.</w:t>
            </w:r>
            <w:r w:rsidR="00EB5491" w:rsidRPr="00FD4656">
              <w:rPr>
                <w:rFonts w:ascii="Times New Roman" w:eastAsia="Times New Roman" w:hAnsi="Times New Roman" w:cs="Times New Roman"/>
                <w:color w:val="595859"/>
                <w:sz w:val="24"/>
                <w:szCs w:val="24"/>
              </w:rPr>
              <w:t xml:space="preserve"> (Belgelendirmek kaydıyla)</w:t>
            </w:r>
          </w:p>
          <w:p w:rsidR="00C77EE9" w:rsidRPr="00FD4656" w:rsidRDefault="009F0698"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 xml:space="preserve"> </w:t>
            </w:r>
          </w:p>
        </w:tc>
      </w:tr>
      <w:tr w:rsidR="00EB5491" w:rsidRPr="00FD4656" w:rsidTr="00C801FE">
        <w:tc>
          <w:tcPr>
            <w:tcW w:w="0" w:type="auto"/>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p>
        </w:tc>
        <w:tc>
          <w:tcPr>
            <w:tcW w:w="0" w:type="auto"/>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p>
        </w:tc>
        <w:tc>
          <w:tcPr>
            <w:tcW w:w="0" w:type="auto"/>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p>
        </w:tc>
        <w:tc>
          <w:tcPr>
            <w:tcW w:w="0" w:type="auto"/>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p>
        </w:tc>
      </w:tr>
      <w:tr w:rsidR="00023DCE" w:rsidRPr="00FD4656" w:rsidTr="00C801FE">
        <w:tc>
          <w:tcPr>
            <w:tcW w:w="0" w:type="auto"/>
            <w:gridSpan w:val="4"/>
            <w:shd w:val="clear" w:color="auto" w:fill="FFFFFF"/>
            <w:vAlign w:val="center"/>
            <w:hideMark/>
          </w:tcPr>
          <w:p w:rsidR="00023DCE" w:rsidRPr="00FD4656" w:rsidRDefault="00023DCE" w:rsidP="00C77EE9">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NOT: Adaylarla hizmet sözleşmesi yapılacak olup, sözleşmede belirtilen şartları yerine getirmeyen adayların sözleşme</w:t>
            </w:r>
            <w:r w:rsidR="00C801FE">
              <w:rPr>
                <w:rFonts w:ascii="Times New Roman" w:eastAsia="Times New Roman" w:hAnsi="Times New Roman" w:cs="Times New Roman"/>
                <w:color w:val="595859"/>
                <w:sz w:val="24"/>
                <w:szCs w:val="24"/>
              </w:rPr>
              <w:t>leri 1 (bir) ay içerisinde fesh</w:t>
            </w:r>
            <w:r w:rsidRPr="00FD4656">
              <w:rPr>
                <w:rFonts w:ascii="Times New Roman" w:eastAsia="Times New Roman" w:hAnsi="Times New Roman" w:cs="Times New Roman"/>
                <w:color w:val="595859"/>
                <w:sz w:val="24"/>
                <w:szCs w:val="24"/>
              </w:rPr>
              <w:t>edilecektir. Başvuracak adaylarda yukarda belirtilen özel şartlar ile 657 Sayılı Devlet Memurları Kanununun değişik 48. maddesinde (A fıkrasının 4,</w:t>
            </w:r>
            <w:r w:rsidR="00220C16" w:rsidRPr="00FD4656">
              <w:rPr>
                <w:rFonts w:ascii="Times New Roman" w:eastAsia="Times New Roman" w:hAnsi="Times New Roman" w:cs="Times New Roman"/>
                <w:color w:val="595859"/>
                <w:sz w:val="24"/>
                <w:szCs w:val="24"/>
              </w:rPr>
              <w:t xml:space="preserve"> </w:t>
            </w:r>
            <w:r w:rsidRPr="00FD4656">
              <w:rPr>
                <w:rFonts w:ascii="Times New Roman" w:eastAsia="Times New Roman" w:hAnsi="Times New Roman" w:cs="Times New Roman"/>
                <w:color w:val="595859"/>
                <w:sz w:val="24"/>
                <w:szCs w:val="24"/>
              </w:rPr>
              <w:t>5,</w:t>
            </w:r>
            <w:r w:rsidR="00220C16" w:rsidRPr="00FD4656">
              <w:rPr>
                <w:rFonts w:ascii="Times New Roman" w:eastAsia="Times New Roman" w:hAnsi="Times New Roman" w:cs="Times New Roman"/>
                <w:color w:val="595859"/>
                <w:sz w:val="24"/>
                <w:szCs w:val="24"/>
              </w:rPr>
              <w:t xml:space="preserve"> </w:t>
            </w:r>
            <w:r w:rsidRPr="00FD4656">
              <w:rPr>
                <w:rFonts w:ascii="Times New Roman" w:eastAsia="Times New Roman" w:hAnsi="Times New Roman" w:cs="Times New Roman"/>
                <w:color w:val="595859"/>
                <w:sz w:val="24"/>
                <w:szCs w:val="24"/>
              </w:rPr>
              <w:t>6 ve 7. bentlerinde) belirtilen aşağıdaki genel şartlar aranır.</w:t>
            </w:r>
          </w:p>
          <w:p w:rsidR="00C77EE9" w:rsidRPr="00FD4656" w:rsidRDefault="00C77EE9" w:rsidP="00C77EE9">
            <w:pPr>
              <w:spacing w:after="0" w:line="240" w:lineRule="auto"/>
              <w:jc w:val="both"/>
              <w:rPr>
                <w:rFonts w:ascii="Times New Roman" w:eastAsia="Times New Roman" w:hAnsi="Times New Roman" w:cs="Times New Roman"/>
                <w:color w:val="595859"/>
                <w:sz w:val="24"/>
                <w:szCs w:val="24"/>
              </w:rPr>
            </w:pPr>
          </w:p>
        </w:tc>
      </w:tr>
      <w:tr w:rsidR="00023DCE" w:rsidRPr="00FD4656" w:rsidTr="00C801FE">
        <w:tc>
          <w:tcPr>
            <w:tcW w:w="0" w:type="auto"/>
            <w:gridSpan w:val="4"/>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 xml:space="preserve">I. GENEL </w:t>
            </w:r>
            <w:proofErr w:type="gramStart"/>
            <w:r w:rsidRPr="00FD4656">
              <w:rPr>
                <w:rFonts w:ascii="Times New Roman" w:eastAsia="Times New Roman" w:hAnsi="Times New Roman" w:cs="Times New Roman"/>
                <w:color w:val="595859"/>
                <w:sz w:val="24"/>
                <w:szCs w:val="24"/>
              </w:rPr>
              <w:t>ŞARTLAR :</w:t>
            </w:r>
            <w:proofErr w:type="gramEnd"/>
          </w:p>
        </w:tc>
      </w:tr>
      <w:tr w:rsidR="00023DCE" w:rsidRPr="00FD4656" w:rsidTr="00C801FE">
        <w:tc>
          <w:tcPr>
            <w:tcW w:w="0" w:type="auto"/>
            <w:gridSpan w:val="4"/>
            <w:shd w:val="clear" w:color="auto" w:fill="FFFFFF"/>
            <w:vAlign w:val="center"/>
            <w:hideMark/>
          </w:tcPr>
          <w:p w:rsidR="00023DCE" w:rsidRPr="00FD4656" w:rsidRDefault="00023DCE" w:rsidP="00394E17">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1-Türkiye Cumhuriyeti vatandaşı olmak,</w:t>
            </w:r>
          </w:p>
        </w:tc>
      </w:tr>
      <w:tr w:rsidR="00023DCE" w:rsidRPr="00FD4656" w:rsidTr="00C801FE">
        <w:tc>
          <w:tcPr>
            <w:tcW w:w="0" w:type="auto"/>
            <w:gridSpan w:val="4"/>
            <w:shd w:val="clear" w:color="auto" w:fill="FFFFFF"/>
            <w:vAlign w:val="center"/>
            <w:hideMark/>
          </w:tcPr>
          <w:p w:rsidR="00023DCE" w:rsidRPr="00FD4656" w:rsidRDefault="00023DCE" w:rsidP="00394E17">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2-Kamu haklarından mahrum bulunmamak,</w:t>
            </w:r>
          </w:p>
        </w:tc>
      </w:tr>
      <w:tr w:rsidR="00023DCE" w:rsidRPr="00FD4656" w:rsidTr="00C801FE">
        <w:tc>
          <w:tcPr>
            <w:tcW w:w="0" w:type="auto"/>
            <w:gridSpan w:val="4"/>
            <w:shd w:val="clear" w:color="auto" w:fill="FFFFFF"/>
            <w:vAlign w:val="center"/>
            <w:hideMark/>
          </w:tcPr>
          <w:p w:rsidR="00023DCE" w:rsidRPr="00FD4656" w:rsidRDefault="00023DCE" w:rsidP="00394E17">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 xml:space="preserve">3-Türk Ceza Kanununun 53 üncü maddesinde belirtilen süreler geçmiş olsa bile; kasten işlenen bir suçtan dolayı bir yıl veya daha fazla süreyle hapis cezasına ya da affa uğramış olsa bile devletin güvenliğine karsı suçlar, Anayasal düzene ve bu düzenin işleyişine karşı suçlar, milli savunmaya karşı suçlar, devlet sırlarına karsı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w:t>
            </w:r>
            <w:proofErr w:type="gramStart"/>
            <w:r w:rsidRPr="00FD4656">
              <w:rPr>
                <w:rFonts w:ascii="Times New Roman" w:eastAsia="Times New Roman" w:hAnsi="Times New Roman" w:cs="Times New Roman"/>
                <w:color w:val="595859"/>
                <w:sz w:val="24"/>
                <w:szCs w:val="24"/>
              </w:rPr>
              <w:t>mahkum</w:t>
            </w:r>
            <w:proofErr w:type="gramEnd"/>
            <w:r w:rsidRPr="00FD4656">
              <w:rPr>
                <w:rFonts w:ascii="Times New Roman" w:eastAsia="Times New Roman" w:hAnsi="Times New Roman" w:cs="Times New Roman"/>
                <w:color w:val="595859"/>
                <w:sz w:val="24"/>
                <w:szCs w:val="24"/>
              </w:rPr>
              <w:t xml:space="preserve"> olmamak,</w:t>
            </w:r>
          </w:p>
        </w:tc>
      </w:tr>
      <w:tr w:rsidR="00023DCE" w:rsidRPr="00FD4656" w:rsidTr="00C801FE">
        <w:tc>
          <w:tcPr>
            <w:tcW w:w="0" w:type="auto"/>
            <w:gridSpan w:val="4"/>
            <w:shd w:val="clear" w:color="auto" w:fill="FFFFFF"/>
            <w:vAlign w:val="center"/>
            <w:hideMark/>
          </w:tcPr>
          <w:p w:rsidR="00023DCE" w:rsidRPr="00FD4656" w:rsidRDefault="00023DCE" w:rsidP="00394E17">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 xml:space="preserve">4-Erkekler için askerlik durumu itibariyle; </w:t>
            </w:r>
            <w:r w:rsidR="0078133A" w:rsidRPr="00FD4656">
              <w:rPr>
                <w:rFonts w:ascii="Times New Roman" w:eastAsia="Times New Roman" w:hAnsi="Times New Roman" w:cs="Times New Roman"/>
                <w:color w:val="595859"/>
                <w:sz w:val="24"/>
                <w:szCs w:val="24"/>
              </w:rPr>
              <w:t>a</w:t>
            </w:r>
            <w:r w:rsidRPr="00FD4656">
              <w:rPr>
                <w:rFonts w:ascii="Times New Roman" w:eastAsia="Times New Roman" w:hAnsi="Times New Roman" w:cs="Times New Roman"/>
                <w:color w:val="595859"/>
                <w:sz w:val="24"/>
                <w:szCs w:val="24"/>
              </w:rPr>
              <w:t>skerlikle ilgisi bulunmamak, askerlik çağına gelmemiş bulunmak, askerlik çağına gelmiş ise muvazzaf askerlik hizmetini yapmış yahut ertelemiş veya yedek sınıfa geçirilmiş olmak,</w:t>
            </w:r>
          </w:p>
        </w:tc>
      </w:tr>
      <w:tr w:rsidR="00023DCE" w:rsidRPr="00FD4656" w:rsidTr="00C801FE">
        <w:tc>
          <w:tcPr>
            <w:tcW w:w="0" w:type="auto"/>
            <w:gridSpan w:val="4"/>
            <w:shd w:val="clear" w:color="auto" w:fill="FFFFFF"/>
            <w:vAlign w:val="center"/>
            <w:hideMark/>
          </w:tcPr>
          <w:p w:rsidR="00023DCE" w:rsidRPr="00FD4656" w:rsidRDefault="00023DCE" w:rsidP="00394E17">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5-657 sayılı Kanunun 53 üncü maddesi hükümleri saklı kalmak kaydıyla görevini devamlı yapmasına engel olabilecek akıl hastalığı bulunmamak,</w:t>
            </w:r>
          </w:p>
        </w:tc>
      </w:tr>
      <w:tr w:rsidR="00023DCE" w:rsidRPr="00FD4656" w:rsidTr="00C801FE">
        <w:tc>
          <w:tcPr>
            <w:tcW w:w="0" w:type="auto"/>
            <w:gridSpan w:val="4"/>
            <w:shd w:val="clear" w:color="auto" w:fill="FFFFFF"/>
            <w:vAlign w:val="center"/>
            <w:hideMark/>
          </w:tcPr>
          <w:p w:rsidR="00023DCE" w:rsidRPr="00FD4656" w:rsidRDefault="00023DCE" w:rsidP="00C77EE9">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6</w:t>
            </w:r>
            <w:r w:rsidR="002E46C6" w:rsidRPr="00FD4656">
              <w:rPr>
                <w:rFonts w:ascii="Times New Roman" w:eastAsia="Times New Roman" w:hAnsi="Times New Roman" w:cs="Times New Roman"/>
                <w:color w:val="595859"/>
                <w:sz w:val="24"/>
                <w:szCs w:val="24"/>
              </w:rPr>
              <w:t>-</w:t>
            </w:r>
            <w:r w:rsidRPr="00FD4656">
              <w:rPr>
                <w:rFonts w:ascii="Times New Roman" w:eastAsia="Times New Roman" w:hAnsi="Times New Roman" w:cs="Times New Roman"/>
                <w:color w:val="595859"/>
                <w:sz w:val="24"/>
                <w:szCs w:val="24"/>
              </w:rPr>
              <w:t>Güvenlik soruşturması ve/veya arşiv araştırması yapılması sonucunda atan</w:t>
            </w:r>
            <w:r w:rsidR="002E46C6" w:rsidRPr="00FD4656">
              <w:rPr>
                <w:rFonts w:ascii="Times New Roman" w:eastAsia="Times New Roman" w:hAnsi="Times New Roman" w:cs="Times New Roman"/>
                <w:color w:val="595859"/>
                <w:sz w:val="24"/>
                <w:szCs w:val="24"/>
              </w:rPr>
              <w:t>maya engel bir durum bulunmamak,</w:t>
            </w:r>
          </w:p>
          <w:p w:rsidR="002E46C6" w:rsidRPr="00FD4656" w:rsidRDefault="002E46C6" w:rsidP="00F30919">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7-</w:t>
            </w:r>
            <w:r w:rsidR="003433E8" w:rsidRPr="00FD4656">
              <w:rPr>
                <w:rFonts w:ascii="Times New Roman" w:eastAsia="Times New Roman" w:hAnsi="Times New Roman" w:cs="Times New Roman"/>
                <w:color w:val="595859"/>
                <w:sz w:val="24"/>
                <w:szCs w:val="24"/>
              </w:rPr>
              <w:t>Başvuru itibariyle 18 yaşını tamamlamış ve 3</w:t>
            </w:r>
            <w:r w:rsidR="00F30919">
              <w:rPr>
                <w:rFonts w:ascii="Times New Roman" w:eastAsia="Times New Roman" w:hAnsi="Times New Roman" w:cs="Times New Roman"/>
                <w:color w:val="595859"/>
                <w:sz w:val="24"/>
                <w:szCs w:val="24"/>
              </w:rPr>
              <w:t>5</w:t>
            </w:r>
            <w:r w:rsidR="003433E8" w:rsidRPr="00FD4656">
              <w:rPr>
                <w:rFonts w:ascii="Times New Roman" w:eastAsia="Times New Roman" w:hAnsi="Times New Roman" w:cs="Times New Roman"/>
                <w:color w:val="595859"/>
                <w:sz w:val="24"/>
                <w:szCs w:val="24"/>
              </w:rPr>
              <w:t xml:space="preserve"> yaşını tamamlamamış olmak,</w:t>
            </w:r>
          </w:p>
        </w:tc>
      </w:tr>
      <w:tr w:rsidR="00023DCE" w:rsidRPr="00FD4656" w:rsidTr="00C801FE">
        <w:tc>
          <w:tcPr>
            <w:tcW w:w="0" w:type="auto"/>
            <w:gridSpan w:val="4"/>
            <w:shd w:val="clear" w:color="auto" w:fill="FFFFFF"/>
            <w:vAlign w:val="center"/>
            <w:hideMark/>
          </w:tcPr>
          <w:p w:rsidR="00023DCE" w:rsidRPr="00FD4656" w:rsidRDefault="00023DCE" w:rsidP="00C77EE9">
            <w:pPr>
              <w:spacing w:after="0" w:line="240" w:lineRule="auto"/>
              <w:jc w:val="both"/>
              <w:rPr>
                <w:rFonts w:ascii="Times New Roman" w:eastAsia="Times New Roman" w:hAnsi="Times New Roman" w:cs="Times New Roman"/>
                <w:color w:val="595859"/>
                <w:sz w:val="24"/>
                <w:szCs w:val="24"/>
              </w:rPr>
            </w:pPr>
          </w:p>
        </w:tc>
      </w:tr>
      <w:tr w:rsidR="00023DCE" w:rsidRPr="00FD4656" w:rsidTr="00C801FE">
        <w:tc>
          <w:tcPr>
            <w:tcW w:w="0" w:type="auto"/>
            <w:gridSpan w:val="4"/>
            <w:shd w:val="clear" w:color="auto" w:fill="FFFFFF"/>
            <w:vAlign w:val="center"/>
            <w:hideMark/>
          </w:tcPr>
          <w:p w:rsidR="00C77EE9" w:rsidRDefault="005B4F0E" w:rsidP="00C77EE9">
            <w:pPr>
              <w:spacing w:after="0" w:line="240" w:lineRule="auto"/>
              <w:jc w:val="both"/>
              <w:rPr>
                <w:rFonts w:ascii="Times New Roman" w:eastAsia="Times New Roman" w:hAnsi="Times New Roman" w:cs="Times New Roman"/>
                <w:color w:val="595859"/>
                <w:sz w:val="24"/>
                <w:szCs w:val="24"/>
              </w:rPr>
            </w:pPr>
            <w:proofErr w:type="gramStart"/>
            <w:r>
              <w:rPr>
                <w:rFonts w:ascii="Times New Roman" w:eastAsia="Times New Roman" w:hAnsi="Times New Roman" w:cs="Times New Roman"/>
                <w:color w:val="595859"/>
                <w:sz w:val="24"/>
                <w:szCs w:val="24"/>
              </w:rPr>
              <w:t>8</w:t>
            </w:r>
            <w:r w:rsidR="00023DCE" w:rsidRPr="00FD4656">
              <w:rPr>
                <w:rFonts w:ascii="Times New Roman" w:eastAsia="Times New Roman" w:hAnsi="Times New Roman" w:cs="Times New Roman"/>
                <w:color w:val="595859"/>
                <w:sz w:val="24"/>
                <w:szCs w:val="24"/>
              </w:rPr>
              <w:t>-Başvuracak adayların durumunun; 657 sayılı Devlet Memurları Kanununun 4/B maddesinin "Bu şekilde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bir yıl geçmedikçe kurumların sözleşmeli personel pozisyonlarında istihdam edi</w:t>
            </w:r>
            <w:r w:rsidR="00C77EE9" w:rsidRPr="00FD4656">
              <w:rPr>
                <w:rFonts w:ascii="Times New Roman" w:eastAsia="Times New Roman" w:hAnsi="Times New Roman" w:cs="Times New Roman"/>
                <w:color w:val="595859"/>
                <w:sz w:val="24"/>
                <w:szCs w:val="24"/>
              </w:rPr>
              <w:t>lemezler." hükmüne uygun olmak.</w:t>
            </w:r>
            <w:proofErr w:type="gramEnd"/>
          </w:p>
          <w:p w:rsidR="005B4F0E" w:rsidRDefault="005B4F0E" w:rsidP="00C77EE9">
            <w:pPr>
              <w:spacing w:after="0" w:line="240" w:lineRule="auto"/>
              <w:jc w:val="both"/>
              <w:rPr>
                <w:rFonts w:ascii="Times New Roman" w:eastAsia="Times New Roman" w:hAnsi="Times New Roman" w:cs="Times New Roman"/>
                <w:color w:val="595859"/>
                <w:sz w:val="24"/>
                <w:szCs w:val="24"/>
              </w:rPr>
            </w:pPr>
            <w:r>
              <w:rPr>
                <w:rFonts w:ascii="Times New Roman" w:eastAsia="Times New Roman" w:hAnsi="Times New Roman" w:cs="Times New Roman"/>
                <w:color w:val="595859"/>
                <w:sz w:val="24"/>
                <w:szCs w:val="24"/>
              </w:rPr>
              <w:lastRenderedPageBreak/>
              <w:t>9</w:t>
            </w:r>
            <w:r w:rsidRPr="00FD4656">
              <w:rPr>
                <w:rFonts w:ascii="Times New Roman" w:eastAsia="Times New Roman" w:hAnsi="Times New Roman" w:cs="Times New Roman"/>
                <w:color w:val="595859"/>
                <w:sz w:val="24"/>
                <w:szCs w:val="24"/>
              </w:rPr>
              <w:t>-Avukat (</w:t>
            </w:r>
            <w:r w:rsidR="00E20A8C" w:rsidRPr="00FD4656">
              <w:rPr>
                <w:rFonts w:ascii="Times New Roman" w:eastAsia="Times New Roman" w:hAnsi="Times New Roman" w:cs="Times New Roman"/>
                <w:color w:val="595859"/>
                <w:sz w:val="24"/>
                <w:szCs w:val="24"/>
              </w:rPr>
              <w:t>kısmi zamanlı</w:t>
            </w:r>
            <w:r w:rsidRPr="00FD4656">
              <w:rPr>
                <w:rFonts w:ascii="Times New Roman" w:eastAsia="Times New Roman" w:hAnsi="Times New Roman" w:cs="Times New Roman"/>
                <w:color w:val="595859"/>
                <w:sz w:val="24"/>
                <w:szCs w:val="24"/>
              </w:rPr>
              <w:t>) pozisyonu için KPSS şartı aranmadığından, birden fazla başvuru olduğu takdirde mülakat yapılacaktır.</w:t>
            </w:r>
          </w:p>
          <w:p w:rsidR="005B4F0E" w:rsidRPr="00FD4656" w:rsidRDefault="005B4F0E" w:rsidP="00C77EE9">
            <w:pPr>
              <w:spacing w:after="0" w:line="240" w:lineRule="auto"/>
              <w:jc w:val="both"/>
              <w:rPr>
                <w:rFonts w:ascii="Times New Roman" w:eastAsia="Times New Roman" w:hAnsi="Times New Roman" w:cs="Times New Roman"/>
                <w:color w:val="595859"/>
                <w:sz w:val="24"/>
                <w:szCs w:val="24"/>
              </w:rPr>
            </w:pPr>
          </w:p>
        </w:tc>
      </w:tr>
      <w:tr w:rsidR="00023DCE" w:rsidRPr="00FD4656" w:rsidTr="00C801FE">
        <w:tc>
          <w:tcPr>
            <w:tcW w:w="0" w:type="auto"/>
            <w:gridSpan w:val="4"/>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proofErr w:type="spellStart"/>
            <w:r w:rsidRPr="00FD4656">
              <w:rPr>
                <w:rFonts w:ascii="Times New Roman" w:eastAsia="Times New Roman" w:hAnsi="Times New Roman" w:cs="Times New Roman"/>
                <w:color w:val="595859"/>
                <w:sz w:val="24"/>
                <w:szCs w:val="24"/>
              </w:rPr>
              <w:lastRenderedPageBreak/>
              <w:t>ll</w:t>
            </w:r>
            <w:proofErr w:type="spellEnd"/>
            <w:r w:rsidRPr="00FD4656">
              <w:rPr>
                <w:rFonts w:ascii="Times New Roman" w:eastAsia="Times New Roman" w:hAnsi="Times New Roman" w:cs="Times New Roman"/>
                <w:color w:val="595859"/>
                <w:sz w:val="24"/>
                <w:szCs w:val="24"/>
              </w:rPr>
              <w:t>. ÖZEL ŞARTLAR</w:t>
            </w:r>
          </w:p>
        </w:tc>
      </w:tr>
      <w:tr w:rsidR="00023DCE" w:rsidRPr="00FD4656" w:rsidTr="00C801FE">
        <w:tc>
          <w:tcPr>
            <w:tcW w:w="0" w:type="auto"/>
            <w:gridSpan w:val="4"/>
            <w:shd w:val="clear" w:color="auto" w:fill="FFFFFF"/>
            <w:vAlign w:val="center"/>
            <w:hideMark/>
          </w:tcPr>
          <w:p w:rsidR="00023DCE" w:rsidRPr="00FD4656" w:rsidRDefault="00023DCE" w:rsidP="00A66E81">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1-Aranılan nitelikler bölümünde belirtilen öğrenim düzeyinden mezun olmak.</w:t>
            </w:r>
          </w:p>
        </w:tc>
      </w:tr>
      <w:tr w:rsidR="00023DCE" w:rsidRPr="00FD4656" w:rsidTr="00C801FE">
        <w:tc>
          <w:tcPr>
            <w:tcW w:w="0" w:type="auto"/>
            <w:gridSpan w:val="4"/>
            <w:shd w:val="clear" w:color="auto" w:fill="FFFFFF"/>
            <w:vAlign w:val="center"/>
            <w:hideMark/>
          </w:tcPr>
          <w:p w:rsidR="00023DCE" w:rsidRPr="00FD4656" w:rsidRDefault="00023DCE" w:rsidP="00A66E81">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2-Başvuru tarihi itibariyle 18 yaşını tamamlamış olmak.</w:t>
            </w:r>
          </w:p>
        </w:tc>
      </w:tr>
      <w:tr w:rsidR="00023DCE" w:rsidRPr="00FD4656" w:rsidTr="00C801FE">
        <w:tc>
          <w:tcPr>
            <w:tcW w:w="0" w:type="auto"/>
            <w:gridSpan w:val="4"/>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3-Herhangi bir Sosyal Güvenlik Kurumundan emeklilik vey</w:t>
            </w:r>
            <w:r w:rsidR="00C77EE9" w:rsidRPr="00FD4656">
              <w:rPr>
                <w:rFonts w:ascii="Times New Roman" w:eastAsia="Times New Roman" w:hAnsi="Times New Roman" w:cs="Times New Roman"/>
                <w:color w:val="595859"/>
                <w:sz w:val="24"/>
                <w:szCs w:val="24"/>
              </w:rPr>
              <w:t>a yaşlılık aylığı almıyor olmak.</w:t>
            </w:r>
          </w:p>
          <w:p w:rsidR="00C77EE9" w:rsidRPr="00FD4656" w:rsidRDefault="00C77EE9" w:rsidP="00C801FE">
            <w:pPr>
              <w:spacing w:after="0" w:line="240" w:lineRule="auto"/>
              <w:rPr>
                <w:rFonts w:ascii="Times New Roman" w:eastAsia="Times New Roman" w:hAnsi="Times New Roman" w:cs="Times New Roman"/>
                <w:color w:val="595859"/>
                <w:sz w:val="24"/>
                <w:szCs w:val="24"/>
              </w:rPr>
            </w:pPr>
          </w:p>
        </w:tc>
      </w:tr>
      <w:tr w:rsidR="00023DCE" w:rsidRPr="00FD4656" w:rsidTr="00C801FE">
        <w:tc>
          <w:tcPr>
            <w:tcW w:w="0" w:type="auto"/>
            <w:gridSpan w:val="4"/>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proofErr w:type="spellStart"/>
            <w:r w:rsidRPr="00FD4656">
              <w:rPr>
                <w:rFonts w:ascii="Times New Roman" w:eastAsia="Times New Roman" w:hAnsi="Times New Roman" w:cs="Times New Roman"/>
                <w:color w:val="595859"/>
                <w:sz w:val="24"/>
                <w:szCs w:val="24"/>
              </w:rPr>
              <w:t>IlI</w:t>
            </w:r>
            <w:proofErr w:type="spellEnd"/>
            <w:r w:rsidRPr="00FD4656">
              <w:rPr>
                <w:rFonts w:ascii="Times New Roman" w:eastAsia="Times New Roman" w:hAnsi="Times New Roman" w:cs="Times New Roman"/>
                <w:color w:val="595859"/>
                <w:sz w:val="24"/>
                <w:szCs w:val="24"/>
              </w:rPr>
              <w:t>. BAŞVURU</w:t>
            </w:r>
          </w:p>
        </w:tc>
      </w:tr>
      <w:tr w:rsidR="00023DCE" w:rsidRPr="00FD4656" w:rsidTr="00C801FE">
        <w:tc>
          <w:tcPr>
            <w:tcW w:w="0" w:type="auto"/>
            <w:gridSpan w:val="4"/>
            <w:shd w:val="clear" w:color="auto" w:fill="FFFFFF"/>
            <w:vAlign w:val="center"/>
            <w:hideMark/>
          </w:tcPr>
          <w:p w:rsidR="00023DCE" w:rsidRPr="00FD4656" w:rsidRDefault="00023DCE" w:rsidP="00C77EE9">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 xml:space="preserve">Adayların bu ilanın </w:t>
            </w:r>
            <w:r w:rsidR="00C77EE9" w:rsidRPr="00FD4656">
              <w:rPr>
                <w:rFonts w:ascii="Times New Roman" w:eastAsia="Times New Roman" w:hAnsi="Times New Roman" w:cs="Times New Roman"/>
                <w:color w:val="595859"/>
                <w:sz w:val="24"/>
                <w:szCs w:val="24"/>
              </w:rPr>
              <w:t>Resmi G</w:t>
            </w:r>
            <w:r w:rsidRPr="00FD4656">
              <w:rPr>
                <w:rFonts w:ascii="Times New Roman" w:eastAsia="Times New Roman" w:hAnsi="Times New Roman" w:cs="Times New Roman"/>
                <w:color w:val="595859"/>
                <w:sz w:val="24"/>
                <w:szCs w:val="24"/>
              </w:rPr>
              <w:t>azetede yayım tarihinden itibaren 15 gün içerisinde</w:t>
            </w:r>
            <w:r w:rsidR="00CD0048">
              <w:rPr>
                <w:rFonts w:ascii="Times New Roman" w:eastAsia="Times New Roman" w:hAnsi="Times New Roman" w:cs="Times New Roman"/>
                <w:color w:val="595859"/>
                <w:sz w:val="24"/>
                <w:szCs w:val="24"/>
              </w:rPr>
              <w:t>;</w:t>
            </w:r>
          </w:p>
        </w:tc>
      </w:tr>
      <w:tr w:rsidR="00023DCE" w:rsidRPr="00FD4656" w:rsidTr="00C801FE">
        <w:tc>
          <w:tcPr>
            <w:tcW w:w="0" w:type="auto"/>
            <w:gridSpan w:val="4"/>
            <w:shd w:val="clear" w:color="auto" w:fill="FFFFFF"/>
            <w:vAlign w:val="center"/>
            <w:hideMark/>
          </w:tcPr>
          <w:p w:rsidR="00023DCE" w:rsidRPr="00FD4656" w:rsidRDefault="00023DCE" w:rsidP="00A66E81">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1-Başvuru sırasında Türkiye Cumhuriyeti kimlik numarası beyanının teyidi amacıyla, Türkiye Cumhuriyeti kimlik numarasının d</w:t>
            </w:r>
            <w:r w:rsidR="003C2787">
              <w:rPr>
                <w:rFonts w:ascii="Times New Roman" w:eastAsia="Times New Roman" w:hAnsi="Times New Roman" w:cs="Times New Roman"/>
                <w:color w:val="595859"/>
                <w:sz w:val="24"/>
                <w:szCs w:val="24"/>
              </w:rPr>
              <w:t>a yer aldığı nüfus cüzdanı aslı,</w:t>
            </w:r>
          </w:p>
        </w:tc>
      </w:tr>
      <w:tr w:rsidR="00023DCE" w:rsidRPr="00FD4656" w:rsidTr="00C801FE">
        <w:tc>
          <w:tcPr>
            <w:tcW w:w="0" w:type="auto"/>
            <w:gridSpan w:val="4"/>
            <w:shd w:val="clear" w:color="auto" w:fill="FFFFFF"/>
            <w:vAlign w:val="center"/>
            <w:hideMark/>
          </w:tcPr>
          <w:p w:rsidR="00023DCE" w:rsidRPr="00FD4656" w:rsidRDefault="00023DCE" w:rsidP="00A66E81">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2-Aranılan nitelikler bölümünde belirtilen diploma, avukatlık ruhsatı ve eğitim sertifikaları</w:t>
            </w:r>
            <w:r w:rsidR="003C2787">
              <w:rPr>
                <w:rFonts w:ascii="Times New Roman" w:eastAsia="Times New Roman" w:hAnsi="Times New Roman" w:cs="Times New Roman"/>
                <w:color w:val="595859"/>
                <w:sz w:val="24"/>
                <w:szCs w:val="24"/>
              </w:rPr>
              <w:t>,</w:t>
            </w:r>
          </w:p>
        </w:tc>
      </w:tr>
      <w:tr w:rsidR="00023DCE" w:rsidRPr="00FD4656" w:rsidTr="00C801FE">
        <w:tc>
          <w:tcPr>
            <w:tcW w:w="0" w:type="auto"/>
            <w:gridSpan w:val="4"/>
            <w:shd w:val="clear" w:color="auto" w:fill="FFFFFF"/>
            <w:vAlign w:val="center"/>
            <w:hideMark/>
          </w:tcPr>
          <w:p w:rsidR="00023DCE" w:rsidRDefault="00023DCE" w:rsidP="00A66E81">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3-Adli Sicil Kaydı</w:t>
            </w:r>
            <w:r w:rsidR="003C2787">
              <w:rPr>
                <w:rFonts w:ascii="Times New Roman" w:eastAsia="Times New Roman" w:hAnsi="Times New Roman" w:cs="Times New Roman"/>
                <w:color w:val="595859"/>
                <w:sz w:val="24"/>
                <w:szCs w:val="24"/>
              </w:rPr>
              <w:t>,</w:t>
            </w:r>
          </w:p>
          <w:p w:rsidR="00F30919" w:rsidRPr="00FD4656" w:rsidRDefault="00F30919" w:rsidP="00A66E81">
            <w:pPr>
              <w:spacing w:after="0" w:line="240" w:lineRule="auto"/>
              <w:jc w:val="both"/>
              <w:rPr>
                <w:rFonts w:ascii="Times New Roman" w:eastAsia="Times New Roman" w:hAnsi="Times New Roman" w:cs="Times New Roman"/>
                <w:color w:val="595859"/>
                <w:sz w:val="24"/>
                <w:szCs w:val="24"/>
              </w:rPr>
            </w:pPr>
            <w:r>
              <w:rPr>
                <w:rFonts w:ascii="Times New Roman" w:eastAsia="Times New Roman" w:hAnsi="Times New Roman" w:cs="Times New Roman"/>
                <w:color w:val="595859"/>
                <w:sz w:val="24"/>
                <w:szCs w:val="24"/>
              </w:rPr>
              <w:t>4- SGK hizmet dökümü veya ilgili kurumdan alınan hizmet belgesi,</w:t>
            </w:r>
          </w:p>
        </w:tc>
      </w:tr>
      <w:tr w:rsidR="00023DCE" w:rsidRPr="00FD4656" w:rsidTr="00C801FE">
        <w:tc>
          <w:tcPr>
            <w:tcW w:w="0" w:type="auto"/>
            <w:gridSpan w:val="4"/>
            <w:shd w:val="clear" w:color="auto" w:fill="FFFFFF"/>
            <w:vAlign w:val="center"/>
            <w:hideMark/>
          </w:tcPr>
          <w:p w:rsidR="00023DCE" w:rsidRPr="00FD4656" w:rsidRDefault="00F30919" w:rsidP="00A66E81">
            <w:pPr>
              <w:spacing w:after="0" w:line="240" w:lineRule="auto"/>
              <w:jc w:val="both"/>
              <w:rPr>
                <w:rFonts w:ascii="Times New Roman" w:eastAsia="Times New Roman" w:hAnsi="Times New Roman" w:cs="Times New Roman"/>
                <w:color w:val="595859"/>
                <w:sz w:val="24"/>
                <w:szCs w:val="24"/>
              </w:rPr>
            </w:pPr>
            <w:r>
              <w:rPr>
                <w:rFonts w:ascii="Times New Roman" w:eastAsia="Times New Roman" w:hAnsi="Times New Roman" w:cs="Times New Roman"/>
                <w:color w:val="595859"/>
                <w:sz w:val="24"/>
                <w:szCs w:val="24"/>
              </w:rPr>
              <w:t>5</w:t>
            </w:r>
            <w:r w:rsidR="00023DCE" w:rsidRPr="00FD4656">
              <w:rPr>
                <w:rFonts w:ascii="Times New Roman" w:eastAsia="Times New Roman" w:hAnsi="Times New Roman" w:cs="Times New Roman"/>
                <w:color w:val="595859"/>
                <w:sz w:val="24"/>
                <w:szCs w:val="24"/>
              </w:rPr>
              <w:t>-1 adet fotoğraf ile birlikte</w:t>
            </w:r>
          </w:p>
        </w:tc>
      </w:tr>
      <w:tr w:rsidR="00023DCE" w:rsidRPr="00FD4656" w:rsidTr="00C801FE">
        <w:tc>
          <w:tcPr>
            <w:tcW w:w="0" w:type="auto"/>
            <w:gridSpan w:val="4"/>
            <w:shd w:val="clear" w:color="auto" w:fill="FFFFFF"/>
            <w:vAlign w:val="center"/>
            <w:hideMark/>
          </w:tcPr>
          <w:p w:rsidR="00C77EE9" w:rsidRPr="00FD4656" w:rsidRDefault="00023DCE" w:rsidP="00C77EE9">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 xml:space="preserve">Necmettin Erbakan Üniversitesi </w:t>
            </w:r>
            <w:r w:rsidR="00C77EE9" w:rsidRPr="00FD4656">
              <w:rPr>
                <w:rFonts w:ascii="Times New Roman" w:eastAsia="Times New Roman" w:hAnsi="Times New Roman" w:cs="Times New Roman"/>
                <w:color w:val="595859"/>
                <w:sz w:val="24"/>
                <w:szCs w:val="24"/>
              </w:rPr>
              <w:t xml:space="preserve">Personel Daire Başkanlığından </w:t>
            </w:r>
            <w:r w:rsidRPr="00FD4656">
              <w:rPr>
                <w:rFonts w:ascii="Times New Roman" w:eastAsia="Times New Roman" w:hAnsi="Times New Roman" w:cs="Times New Roman"/>
                <w:color w:val="595859"/>
                <w:sz w:val="24"/>
                <w:szCs w:val="24"/>
              </w:rPr>
              <w:t>temin edilecek başvuru formunu doldurarak şahsen müracaat etmeleri gerekmektedir.</w:t>
            </w:r>
          </w:p>
        </w:tc>
      </w:tr>
      <w:tr w:rsidR="00023DCE" w:rsidRPr="00FD4656" w:rsidTr="00C801FE">
        <w:tc>
          <w:tcPr>
            <w:tcW w:w="0" w:type="auto"/>
            <w:gridSpan w:val="4"/>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(Posta ile yapılan başvurular kabul edilmeyecektir.)</w:t>
            </w:r>
          </w:p>
          <w:p w:rsidR="00C77EE9" w:rsidRPr="00FD4656" w:rsidRDefault="00C77EE9" w:rsidP="00C801FE">
            <w:pPr>
              <w:spacing w:after="0" w:line="240" w:lineRule="auto"/>
              <w:rPr>
                <w:rFonts w:ascii="Times New Roman" w:eastAsia="Times New Roman" w:hAnsi="Times New Roman" w:cs="Times New Roman"/>
                <w:color w:val="595859"/>
                <w:sz w:val="24"/>
                <w:szCs w:val="24"/>
              </w:rPr>
            </w:pPr>
          </w:p>
        </w:tc>
      </w:tr>
      <w:tr w:rsidR="00023DCE" w:rsidRPr="00FD4656" w:rsidTr="00C801FE">
        <w:tc>
          <w:tcPr>
            <w:tcW w:w="0" w:type="auto"/>
            <w:gridSpan w:val="4"/>
            <w:shd w:val="clear" w:color="auto" w:fill="FFFFFF"/>
            <w:vAlign w:val="center"/>
            <w:hideMark/>
          </w:tcPr>
          <w:p w:rsidR="00023DCE" w:rsidRPr="00FD4656" w:rsidRDefault="00023DCE" w:rsidP="00C77EE9">
            <w:pPr>
              <w:spacing w:after="0" w:line="240" w:lineRule="auto"/>
              <w:jc w:val="both"/>
              <w:rPr>
                <w:rFonts w:ascii="Times New Roman" w:eastAsia="Times New Roman" w:hAnsi="Times New Roman" w:cs="Times New Roman"/>
                <w:color w:val="595859"/>
                <w:sz w:val="24"/>
                <w:szCs w:val="24"/>
              </w:rPr>
            </w:pPr>
            <w:proofErr w:type="gramStart"/>
            <w:r w:rsidRPr="00FD4656">
              <w:rPr>
                <w:rFonts w:ascii="Times New Roman" w:eastAsia="Times New Roman" w:hAnsi="Times New Roman" w:cs="Times New Roman"/>
                <w:color w:val="595859"/>
                <w:sz w:val="24"/>
                <w:szCs w:val="24"/>
              </w:rPr>
              <w:t>NOT : 6</w:t>
            </w:r>
            <w:proofErr w:type="gramEnd"/>
            <w:r w:rsidRPr="00FD4656">
              <w:rPr>
                <w:rFonts w:ascii="Times New Roman" w:eastAsia="Times New Roman" w:hAnsi="Times New Roman" w:cs="Times New Roman"/>
                <w:color w:val="595859"/>
                <w:sz w:val="24"/>
                <w:szCs w:val="24"/>
              </w:rPr>
              <w:t>/6/1978 tarihli ve 7/15754 sayılı Kararnameye eklenen (Karar Sayısı : 2012/2964) Ek Madde 7 gereğince, başvuru yapanların Türkiye Cumhuriyeti kimlik numarası, adres bildirimi ve askerlik durumlarına ilişkin yazılı beyanları esas alınacaktır. Gerçeğe aykırı belge verenler ya da beyanda bulunanlar ile ilanımızda belirtilen şartları taşımadığı sonradan tespit edilenler hakkında yasal işlem yapılacağı, atamaları yapılmış ise atamalarının iptal edileceği, idare tarafından kendilerine bir bedel ödenmiş ise bu bedelin yasal faizi ile birlikte tazmin edileceği hususu önemle duyurulur.</w:t>
            </w:r>
          </w:p>
          <w:p w:rsidR="00C77EE9" w:rsidRPr="00FD4656" w:rsidRDefault="00C77EE9" w:rsidP="00C801FE">
            <w:pPr>
              <w:spacing w:after="0" w:line="240" w:lineRule="auto"/>
              <w:rPr>
                <w:rFonts w:ascii="Times New Roman" w:eastAsia="Times New Roman" w:hAnsi="Times New Roman" w:cs="Times New Roman"/>
                <w:color w:val="595859"/>
                <w:sz w:val="24"/>
                <w:szCs w:val="24"/>
              </w:rPr>
            </w:pPr>
          </w:p>
        </w:tc>
      </w:tr>
      <w:tr w:rsidR="00023DCE" w:rsidRPr="00FD4656" w:rsidTr="00C801FE">
        <w:tc>
          <w:tcPr>
            <w:tcW w:w="0" w:type="auto"/>
            <w:gridSpan w:val="4"/>
            <w:shd w:val="clear" w:color="auto" w:fill="FFFFFF"/>
            <w:vAlign w:val="center"/>
            <w:hideMark/>
          </w:tcPr>
          <w:p w:rsidR="00C77EE9" w:rsidRPr="00FD4656" w:rsidRDefault="00023DCE" w:rsidP="00C801FE">
            <w:pPr>
              <w:spacing w:after="0" w:line="240" w:lineRule="auto"/>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 xml:space="preserve">IV. BAŞVURULARIN DEĞERLENDİRİLMESİ VE SONUÇLARIN İLAN </w:t>
            </w:r>
            <w:proofErr w:type="gramStart"/>
            <w:r w:rsidRPr="00FD4656">
              <w:rPr>
                <w:rFonts w:ascii="Times New Roman" w:eastAsia="Times New Roman" w:hAnsi="Times New Roman" w:cs="Times New Roman"/>
                <w:color w:val="595859"/>
                <w:sz w:val="24"/>
                <w:szCs w:val="24"/>
              </w:rPr>
              <w:t>EDİLMESİ :</w:t>
            </w:r>
            <w:proofErr w:type="gramEnd"/>
          </w:p>
        </w:tc>
      </w:tr>
      <w:tr w:rsidR="00023DCE" w:rsidRPr="00FD4656" w:rsidTr="00C801FE">
        <w:trPr>
          <w:trHeight w:val="276"/>
        </w:trPr>
        <w:tc>
          <w:tcPr>
            <w:tcW w:w="0" w:type="auto"/>
            <w:gridSpan w:val="4"/>
            <w:vMerge w:val="restart"/>
            <w:shd w:val="clear" w:color="auto" w:fill="FFFFFF"/>
            <w:vAlign w:val="center"/>
            <w:hideMark/>
          </w:tcPr>
          <w:p w:rsidR="00023DCE" w:rsidRPr="00FD4656" w:rsidRDefault="00023DCE" w:rsidP="00CD0048">
            <w:pPr>
              <w:spacing w:after="0" w:line="240" w:lineRule="auto"/>
              <w:jc w:val="both"/>
              <w:rPr>
                <w:rFonts w:ascii="Times New Roman" w:eastAsia="Times New Roman" w:hAnsi="Times New Roman" w:cs="Times New Roman"/>
                <w:color w:val="595859"/>
                <w:sz w:val="24"/>
                <w:szCs w:val="24"/>
              </w:rPr>
            </w:pPr>
            <w:r w:rsidRPr="00FD4656">
              <w:rPr>
                <w:rFonts w:ascii="Times New Roman" w:eastAsia="Times New Roman" w:hAnsi="Times New Roman" w:cs="Times New Roman"/>
                <w:color w:val="595859"/>
                <w:sz w:val="24"/>
                <w:szCs w:val="24"/>
              </w:rPr>
              <w:t>Başvuru sonunda atanmaya hak kazananların listesi www.</w:t>
            </w:r>
            <w:r w:rsidR="00C77EE9" w:rsidRPr="00FD4656">
              <w:rPr>
                <w:rFonts w:ascii="Times New Roman" w:eastAsia="Times New Roman" w:hAnsi="Times New Roman" w:cs="Times New Roman"/>
                <w:color w:val="595859"/>
                <w:sz w:val="24"/>
                <w:szCs w:val="24"/>
              </w:rPr>
              <w:t>erbakan.edu</w:t>
            </w:r>
            <w:r w:rsidRPr="00FD4656">
              <w:rPr>
                <w:rFonts w:ascii="Times New Roman" w:eastAsia="Times New Roman" w:hAnsi="Times New Roman" w:cs="Times New Roman"/>
                <w:color w:val="595859"/>
                <w:sz w:val="24"/>
                <w:szCs w:val="24"/>
              </w:rPr>
              <w:t xml:space="preserve">.tr adresinde ilan edilecektir. Kadroların iki katı kadar </w:t>
            </w:r>
            <w:r w:rsidR="00C77EE9" w:rsidRPr="00FD4656">
              <w:rPr>
                <w:rFonts w:ascii="Times New Roman" w:eastAsia="Times New Roman" w:hAnsi="Times New Roman" w:cs="Times New Roman"/>
                <w:color w:val="595859"/>
                <w:sz w:val="24"/>
                <w:szCs w:val="24"/>
              </w:rPr>
              <w:t>y</w:t>
            </w:r>
            <w:r w:rsidRPr="00FD4656">
              <w:rPr>
                <w:rFonts w:ascii="Times New Roman" w:eastAsia="Times New Roman" w:hAnsi="Times New Roman" w:cs="Times New Roman"/>
                <w:color w:val="595859"/>
                <w:sz w:val="24"/>
                <w:szCs w:val="24"/>
              </w:rPr>
              <w:t>edek belirlenecektir. As</w:t>
            </w:r>
            <w:r w:rsidR="00CD0048">
              <w:rPr>
                <w:rFonts w:ascii="Times New Roman" w:eastAsia="Times New Roman" w:hAnsi="Times New Roman" w:cs="Times New Roman"/>
                <w:color w:val="595859"/>
                <w:sz w:val="24"/>
                <w:szCs w:val="24"/>
              </w:rPr>
              <w:t>ı</w:t>
            </w:r>
            <w:r w:rsidRPr="00FD4656">
              <w:rPr>
                <w:rFonts w:ascii="Times New Roman" w:eastAsia="Times New Roman" w:hAnsi="Times New Roman" w:cs="Times New Roman"/>
                <w:color w:val="595859"/>
                <w:sz w:val="24"/>
                <w:szCs w:val="24"/>
              </w:rPr>
              <w:t xml:space="preserve">l kazananlardan atanmak üzere başvuru olmadığı takdirde ilan edilen </w:t>
            </w:r>
            <w:r w:rsidR="00C77EE9" w:rsidRPr="00FD4656">
              <w:rPr>
                <w:rFonts w:ascii="Times New Roman" w:eastAsia="Times New Roman" w:hAnsi="Times New Roman" w:cs="Times New Roman"/>
                <w:color w:val="595859"/>
                <w:sz w:val="24"/>
                <w:szCs w:val="24"/>
              </w:rPr>
              <w:t>y</w:t>
            </w:r>
            <w:r w:rsidRPr="00FD4656">
              <w:rPr>
                <w:rFonts w:ascii="Times New Roman" w:eastAsia="Times New Roman" w:hAnsi="Times New Roman" w:cs="Times New Roman"/>
                <w:color w:val="595859"/>
                <w:sz w:val="24"/>
                <w:szCs w:val="24"/>
              </w:rPr>
              <w:t xml:space="preserve">edek kazananlardan sırası ile çağrılacaktır. Bu ilan tebliğ mahiyetinde olacağından, ayrıca tebligat yapılmayacaktır. Atanmaya hak kazanan adayların sonuçlarının ilan edilmesinden itibaren 15 gün içerisinde istenilen belgeleri tamamlayarak Necmettin Erbakan Üniversitesi </w:t>
            </w:r>
            <w:r w:rsidR="00C77EE9" w:rsidRPr="00FD4656">
              <w:rPr>
                <w:rFonts w:ascii="Times New Roman" w:eastAsia="Times New Roman" w:hAnsi="Times New Roman" w:cs="Times New Roman"/>
                <w:color w:val="595859"/>
                <w:sz w:val="24"/>
                <w:szCs w:val="24"/>
              </w:rPr>
              <w:t>Personel Daire Başkanlığına</w:t>
            </w:r>
            <w:r w:rsidRPr="00FD4656">
              <w:rPr>
                <w:rFonts w:ascii="Times New Roman" w:eastAsia="Times New Roman" w:hAnsi="Times New Roman" w:cs="Times New Roman"/>
                <w:color w:val="595859"/>
                <w:sz w:val="24"/>
                <w:szCs w:val="24"/>
              </w:rPr>
              <w:t xml:space="preserve"> şahsen teslim etmeleri gerekmektedir. Bu süre içerisinde belgeleri teslim etmeyen adaylar haklarını kaybederler.</w:t>
            </w:r>
          </w:p>
        </w:tc>
      </w:tr>
      <w:tr w:rsidR="00023DCE" w:rsidRPr="00FD4656" w:rsidTr="00C801FE">
        <w:trPr>
          <w:trHeight w:val="276"/>
        </w:trPr>
        <w:tc>
          <w:tcPr>
            <w:tcW w:w="0" w:type="auto"/>
            <w:gridSpan w:val="4"/>
            <w:vMerge/>
            <w:shd w:val="clear" w:color="auto" w:fill="FFFFFF"/>
            <w:vAlign w:val="center"/>
            <w:hideMark/>
          </w:tcPr>
          <w:p w:rsidR="00023DCE" w:rsidRPr="00FD4656" w:rsidRDefault="00023DCE" w:rsidP="00C801FE">
            <w:pPr>
              <w:spacing w:after="0" w:line="240" w:lineRule="auto"/>
              <w:rPr>
                <w:rFonts w:ascii="Times New Roman" w:eastAsia="Times New Roman" w:hAnsi="Times New Roman" w:cs="Times New Roman"/>
                <w:color w:val="595859"/>
                <w:sz w:val="24"/>
                <w:szCs w:val="24"/>
              </w:rPr>
            </w:pPr>
          </w:p>
        </w:tc>
      </w:tr>
    </w:tbl>
    <w:p w:rsidR="00023DCE" w:rsidRPr="00FD4656" w:rsidRDefault="00023DCE" w:rsidP="00023DCE">
      <w:pPr>
        <w:rPr>
          <w:rFonts w:ascii="Times New Roman" w:hAnsi="Times New Roman" w:cs="Times New Roman"/>
          <w:sz w:val="24"/>
          <w:szCs w:val="24"/>
        </w:rPr>
      </w:pPr>
    </w:p>
    <w:p w:rsidR="0095530D" w:rsidRPr="00FD4656" w:rsidRDefault="0095530D">
      <w:pPr>
        <w:rPr>
          <w:rFonts w:ascii="Times New Roman" w:hAnsi="Times New Roman" w:cs="Times New Roman"/>
          <w:sz w:val="24"/>
          <w:szCs w:val="24"/>
        </w:rPr>
      </w:pPr>
    </w:p>
    <w:sectPr w:rsidR="0095530D" w:rsidRPr="00FD4656" w:rsidSect="00C801F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D1" w:rsidRDefault="00637ED1" w:rsidP="00637ED1">
      <w:pPr>
        <w:spacing w:after="0" w:line="240" w:lineRule="auto"/>
      </w:pPr>
      <w:r>
        <w:separator/>
      </w:r>
    </w:p>
  </w:endnote>
  <w:endnote w:type="continuationSeparator" w:id="0">
    <w:p w:rsidR="00637ED1" w:rsidRDefault="00637ED1" w:rsidP="0063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F7" w:rsidRDefault="009208F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F7" w:rsidRDefault="009208F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F7" w:rsidRDefault="009208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D1" w:rsidRDefault="00637ED1" w:rsidP="00637ED1">
      <w:pPr>
        <w:spacing w:after="0" w:line="240" w:lineRule="auto"/>
      </w:pPr>
      <w:r>
        <w:separator/>
      </w:r>
    </w:p>
  </w:footnote>
  <w:footnote w:type="continuationSeparator" w:id="0">
    <w:p w:rsidR="00637ED1" w:rsidRDefault="00637ED1" w:rsidP="00637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F7" w:rsidRDefault="009208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ED1" w:rsidRPr="009208F7" w:rsidRDefault="00637ED1">
    <w:pPr>
      <w:pStyle w:val="stbilgi"/>
      <w:rPr>
        <w:rFonts w:ascii="Times New Roman" w:hAnsi="Times New Roman" w:cs="Times New Roman"/>
        <w:color w:val="FF0000"/>
        <w:u w:val="single"/>
      </w:rPr>
    </w:pPr>
    <w:r w:rsidRPr="009208F7">
      <w:rPr>
        <w:rFonts w:ascii="Times New Roman" w:hAnsi="Times New Roman" w:cs="Times New Roman"/>
        <w:color w:val="FF0000"/>
        <w:u w:val="single"/>
      </w:rPr>
      <w:t xml:space="preserve">31 Ekim 2022 Pazartesi     </w:t>
    </w:r>
    <w:r w:rsidR="009208F7">
      <w:rPr>
        <w:rFonts w:ascii="Times New Roman" w:hAnsi="Times New Roman" w:cs="Times New Roman"/>
        <w:color w:val="FF0000"/>
        <w:u w:val="single"/>
      </w:rPr>
      <w:t xml:space="preserve">                            </w:t>
    </w:r>
    <w:r w:rsidRPr="009208F7">
      <w:rPr>
        <w:rFonts w:ascii="Times New Roman" w:hAnsi="Times New Roman" w:cs="Times New Roman"/>
        <w:color w:val="FF0000"/>
        <w:u w:val="single"/>
      </w:rPr>
      <w:t xml:space="preserve">Resmi Gazete                           </w:t>
    </w:r>
    <w:r w:rsidR="009208F7">
      <w:rPr>
        <w:rFonts w:ascii="Times New Roman" w:hAnsi="Times New Roman" w:cs="Times New Roman"/>
        <w:color w:val="FF0000"/>
        <w:u w:val="single"/>
      </w:rPr>
      <w:t xml:space="preserve">                         </w:t>
    </w:r>
    <w:bookmarkStart w:id="0" w:name="_GoBack"/>
    <w:bookmarkEnd w:id="0"/>
    <w:r w:rsidRPr="009208F7">
      <w:rPr>
        <w:rFonts w:ascii="Times New Roman" w:hAnsi="Times New Roman" w:cs="Times New Roman"/>
        <w:color w:val="FF0000"/>
        <w:u w:val="single"/>
      </w:rPr>
      <w:t>Sayı: 31999</w:t>
    </w:r>
  </w:p>
  <w:p w:rsidR="00637ED1" w:rsidRPr="009208F7" w:rsidRDefault="00637ED1" w:rsidP="00637ED1">
    <w:pPr>
      <w:pStyle w:val="stbilgi"/>
      <w:jc w:val="center"/>
      <w:rPr>
        <w:rFonts w:ascii="Times New Roman" w:hAnsi="Times New Roman" w:cs="Times New Roman"/>
        <w:color w:val="0070C0"/>
      </w:rPr>
    </w:pPr>
    <w:r w:rsidRPr="009208F7">
      <w:rPr>
        <w:rFonts w:ascii="Times New Roman" w:hAnsi="Times New Roman" w:cs="Times New Roman"/>
        <w:color w:val="0070C0"/>
      </w:rPr>
      <w:t>Çeşitli İlanlar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F7" w:rsidRDefault="009208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CE"/>
    <w:rsid w:val="00023DCE"/>
    <w:rsid w:val="0003015C"/>
    <w:rsid w:val="00220C16"/>
    <w:rsid w:val="00222ADC"/>
    <w:rsid w:val="002260FD"/>
    <w:rsid w:val="002300BD"/>
    <w:rsid w:val="00233ECF"/>
    <w:rsid w:val="00247C1C"/>
    <w:rsid w:val="00294BDE"/>
    <w:rsid w:val="002E46C6"/>
    <w:rsid w:val="003433E8"/>
    <w:rsid w:val="00394E17"/>
    <w:rsid w:val="003C2787"/>
    <w:rsid w:val="003F1855"/>
    <w:rsid w:val="004A2A4D"/>
    <w:rsid w:val="0057777C"/>
    <w:rsid w:val="005B4F0E"/>
    <w:rsid w:val="005E5E48"/>
    <w:rsid w:val="00637ED1"/>
    <w:rsid w:val="007759B7"/>
    <w:rsid w:val="0078133A"/>
    <w:rsid w:val="009071AA"/>
    <w:rsid w:val="009208F7"/>
    <w:rsid w:val="0095530D"/>
    <w:rsid w:val="00980CC8"/>
    <w:rsid w:val="009F0698"/>
    <w:rsid w:val="00A335E4"/>
    <w:rsid w:val="00A66E81"/>
    <w:rsid w:val="00BF678D"/>
    <w:rsid w:val="00C36B42"/>
    <w:rsid w:val="00C7112A"/>
    <w:rsid w:val="00C77EE9"/>
    <w:rsid w:val="00C801FE"/>
    <w:rsid w:val="00CC1DA7"/>
    <w:rsid w:val="00CD0048"/>
    <w:rsid w:val="00E20A8C"/>
    <w:rsid w:val="00E23950"/>
    <w:rsid w:val="00EB5491"/>
    <w:rsid w:val="00F30919"/>
    <w:rsid w:val="00FD4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7E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7ED1"/>
  </w:style>
  <w:style w:type="paragraph" w:styleId="Altbilgi">
    <w:name w:val="footer"/>
    <w:basedOn w:val="Normal"/>
    <w:link w:val="AltbilgiChar"/>
    <w:uiPriority w:val="99"/>
    <w:unhideWhenUsed/>
    <w:rsid w:val="00637E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7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7E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7ED1"/>
  </w:style>
  <w:style w:type="paragraph" w:styleId="Altbilgi">
    <w:name w:val="footer"/>
    <w:basedOn w:val="Normal"/>
    <w:link w:val="AltbilgiChar"/>
    <w:uiPriority w:val="99"/>
    <w:unhideWhenUsed/>
    <w:rsid w:val="00637E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4502-58FB-44D2-A125-036C1045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795</Words>
  <Characters>4538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Meram</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12707349474</dc:creator>
  <cp:lastModifiedBy>NEU</cp:lastModifiedBy>
  <cp:revision>19</cp:revision>
  <cp:lastPrinted>2022-10-14T07:21:00Z</cp:lastPrinted>
  <dcterms:created xsi:type="dcterms:W3CDTF">2022-10-24T10:06:00Z</dcterms:created>
  <dcterms:modified xsi:type="dcterms:W3CDTF">2022-10-31T05:50:00Z</dcterms:modified>
</cp:coreProperties>
</file>